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577"/>
      </w:tblGrid>
      <w:tr w:rsidR="00222BD0" w:rsidTr="006472D7">
        <w:trPr>
          <w:cantSplit/>
        </w:trPr>
        <w:tc>
          <w:tcPr>
            <w:tcW w:w="9198" w:type="dxa"/>
            <w:gridSpan w:val="6"/>
          </w:tcPr>
          <w:p w:rsidR="00222BD0" w:rsidRDefault="00222BD0" w:rsidP="00BB1426">
            <w:pPr>
              <w:rPr>
                <w:lang w:val="en-GB"/>
              </w:rPr>
            </w:pPr>
          </w:p>
          <w:p w:rsidR="00222BD0" w:rsidRDefault="00222BD0" w:rsidP="00BB142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22BD0" w:rsidRDefault="00222BD0" w:rsidP="00BB1426">
            <w:pPr>
              <w:rPr>
                <w:b/>
                <w:sz w:val="28"/>
                <w:lang w:val="en-GB"/>
              </w:rPr>
            </w:pPr>
          </w:p>
          <w:p w:rsidR="00222BD0" w:rsidRDefault="00222BD0" w:rsidP="00BB142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22BD0" w:rsidRDefault="00222BD0" w:rsidP="00BB1426">
            <w:pPr>
              <w:tabs>
                <w:tab w:val="center" w:pos="4560"/>
              </w:tabs>
              <w:rPr>
                <w:lang w:val="en-GB"/>
              </w:rPr>
            </w:pPr>
          </w:p>
          <w:p w:rsidR="00222BD0" w:rsidRDefault="00222BD0" w:rsidP="00BB1426">
            <w:pPr>
              <w:jc w:val="center"/>
            </w:pPr>
          </w:p>
          <w:p w:rsidR="00222BD0" w:rsidRDefault="00222BD0" w:rsidP="00BB1426">
            <w:pPr>
              <w:jc w:val="center"/>
              <w:rPr>
                <w:lang w:val="en-GB"/>
              </w:rPr>
            </w:pPr>
            <w:r>
              <w:rPr>
                <w:noProof/>
                <w:lang w:val="en-CA" w:eastAsia="en-CA"/>
              </w:rPr>
              <w:drawing>
                <wp:inline distT="0" distB="0" distL="0" distR="0" wp14:anchorId="4CC5E9A7" wp14:editId="5FA19444">
                  <wp:extent cx="822960" cy="128778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222BD0" w:rsidRDefault="00222BD0" w:rsidP="00BB1426">
            <w:pPr>
              <w:jc w:val="center"/>
              <w:rPr>
                <w:lang w:val="en-GB"/>
              </w:rPr>
            </w:pPr>
          </w:p>
          <w:p w:rsidR="00222BD0" w:rsidRDefault="00222BD0" w:rsidP="00BB1426">
            <w:pPr>
              <w:pStyle w:val="Heading1"/>
              <w:rPr>
                <w:rFonts w:ascii="Arial" w:hAnsi="Arial"/>
                <w:sz w:val="28"/>
                <w:u w:val="none"/>
              </w:rPr>
            </w:pPr>
            <w:proofErr w:type="gramStart"/>
            <w:r>
              <w:rPr>
                <w:rFonts w:ascii="Arial" w:hAnsi="Arial"/>
                <w:sz w:val="28"/>
                <w:u w:val="none"/>
              </w:rPr>
              <w:t>COURSE  OUTLINE</w:t>
            </w:r>
            <w:proofErr w:type="gramEnd"/>
          </w:p>
          <w:p w:rsidR="00222BD0" w:rsidRDefault="00222BD0" w:rsidP="00BB1426"/>
        </w:tc>
      </w:tr>
      <w:tr w:rsidR="00222BD0" w:rsidRPr="00B15A37" w:rsidTr="006472D7">
        <w:trPr>
          <w:cantSplit/>
        </w:trPr>
        <w:tc>
          <w:tcPr>
            <w:tcW w:w="2518" w:type="dxa"/>
          </w:tcPr>
          <w:p w:rsidR="00222BD0" w:rsidRPr="00B15A37" w:rsidRDefault="00222BD0" w:rsidP="00BB1426">
            <w:pPr>
              <w:rPr>
                <w:b/>
                <w:lang w:val="en-GB"/>
              </w:rPr>
            </w:pPr>
            <w:r w:rsidRPr="00B15A37">
              <w:rPr>
                <w:b/>
                <w:lang w:val="en-GB"/>
              </w:rPr>
              <w:t xml:space="preserve">COURSE TITLE: </w:t>
            </w:r>
          </w:p>
          <w:p w:rsidR="00222BD0" w:rsidRPr="00B15A37" w:rsidRDefault="00222BD0" w:rsidP="00BB1426">
            <w:pPr>
              <w:rPr>
                <w:b/>
              </w:rPr>
            </w:pPr>
          </w:p>
        </w:tc>
        <w:tc>
          <w:tcPr>
            <w:tcW w:w="6680" w:type="dxa"/>
            <w:gridSpan w:val="5"/>
          </w:tcPr>
          <w:p w:rsidR="00222BD0" w:rsidRPr="00B15A37" w:rsidRDefault="00222BD0" w:rsidP="00BB1426">
            <w:r w:rsidRPr="00B15A37">
              <w:t>Healing I – Episodic Health Challenges</w:t>
            </w:r>
          </w:p>
        </w:tc>
      </w:tr>
      <w:tr w:rsidR="00222BD0" w:rsidRPr="00B15A37" w:rsidTr="006472D7">
        <w:tc>
          <w:tcPr>
            <w:tcW w:w="2518" w:type="dxa"/>
          </w:tcPr>
          <w:p w:rsidR="00222BD0" w:rsidRPr="00B15A37" w:rsidRDefault="00222BD0" w:rsidP="00BB1426">
            <w:pPr>
              <w:rPr>
                <w:b/>
                <w:lang w:val="en-GB"/>
              </w:rPr>
            </w:pPr>
            <w:r w:rsidRPr="00B15A37">
              <w:rPr>
                <w:b/>
                <w:lang w:val="en-GB"/>
              </w:rPr>
              <w:t>CODE NO. :</w:t>
            </w:r>
          </w:p>
          <w:p w:rsidR="00222BD0" w:rsidRPr="00B15A37" w:rsidRDefault="00222BD0" w:rsidP="00BB1426">
            <w:pPr>
              <w:rPr>
                <w:b/>
              </w:rPr>
            </w:pPr>
          </w:p>
        </w:tc>
        <w:tc>
          <w:tcPr>
            <w:tcW w:w="3402" w:type="dxa"/>
            <w:gridSpan w:val="2"/>
          </w:tcPr>
          <w:p w:rsidR="00222BD0" w:rsidRPr="00B15A37" w:rsidRDefault="00222BD0" w:rsidP="00BB1426">
            <w:r w:rsidRPr="00B15A37">
              <w:t>NURS 2006</w:t>
            </w:r>
          </w:p>
        </w:tc>
        <w:tc>
          <w:tcPr>
            <w:tcW w:w="1701" w:type="dxa"/>
            <w:gridSpan w:val="2"/>
          </w:tcPr>
          <w:p w:rsidR="00222BD0" w:rsidRPr="00B15A37" w:rsidRDefault="00222BD0" w:rsidP="00BB1426">
            <w:pPr>
              <w:rPr>
                <w:b/>
              </w:rPr>
            </w:pPr>
            <w:r w:rsidRPr="00B15A37">
              <w:rPr>
                <w:b/>
                <w:lang w:val="en-GB"/>
              </w:rPr>
              <w:t>SEMESTER:</w:t>
            </w:r>
          </w:p>
        </w:tc>
        <w:tc>
          <w:tcPr>
            <w:tcW w:w="1577" w:type="dxa"/>
          </w:tcPr>
          <w:p w:rsidR="00222BD0" w:rsidRPr="00B15A37" w:rsidRDefault="00222BD0" w:rsidP="00BB1426">
            <w:r w:rsidRPr="00B15A37">
              <w:t>3</w:t>
            </w:r>
          </w:p>
        </w:tc>
      </w:tr>
      <w:tr w:rsidR="00222BD0" w:rsidRPr="00B15A37" w:rsidTr="006472D7">
        <w:trPr>
          <w:cantSplit/>
        </w:trPr>
        <w:tc>
          <w:tcPr>
            <w:tcW w:w="2518" w:type="dxa"/>
          </w:tcPr>
          <w:p w:rsidR="00222BD0" w:rsidRPr="00B15A37" w:rsidRDefault="00222BD0" w:rsidP="00BB1426">
            <w:pPr>
              <w:rPr>
                <w:b/>
                <w:lang w:val="en-GB"/>
              </w:rPr>
            </w:pPr>
            <w:r w:rsidRPr="00B15A37">
              <w:rPr>
                <w:b/>
                <w:lang w:val="en-GB"/>
              </w:rPr>
              <w:t>PROGRAM:</w:t>
            </w:r>
          </w:p>
          <w:p w:rsidR="00222BD0" w:rsidRPr="00B15A37" w:rsidRDefault="00222BD0" w:rsidP="00BB1426"/>
        </w:tc>
        <w:tc>
          <w:tcPr>
            <w:tcW w:w="6680" w:type="dxa"/>
            <w:gridSpan w:val="5"/>
          </w:tcPr>
          <w:p w:rsidR="00222BD0" w:rsidRPr="00B15A37" w:rsidRDefault="00222BD0" w:rsidP="00BB1426">
            <w:r w:rsidRPr="00B15A37">
              <w:t xml:space="preserve">Collaborative </w:t>
            </w:r>
            <w:proofErr w:type="spellStart"/>
            <w:r w:rsidRPr="00B15A37">
              <w:t>BScN</w:t>
            </w:r>
            <w:proofErr w:type="spellEnd"/>
          </w:p>
        </w:tc>
      </w:tr>
      <w:tr w:rsidR="00222BD0" w:rsidRPr="00B15A37" w:rsidTr="006472D7">
        <w:trPr>
          <w:cantSplit/>
        </w:trPr>
        <w:tc>
          <w:tcPr>
            <w:tcW w:w="2518" w:type="dxa"/>
          </w:tcPr>
          <w:p w:rsidR="00222BD0" w:rsidRPr="00B15A37" w:rsidRDefault="00222BD0" w:rsidP="00BB1426">
            <w:pPr>
              <w:rPr>
                <w:b/>
                <w:lang w:val="en-GB"/>
              </w:rPr>
            </w:pPr>
            <w:r w:rsidRPr="00B15A37">
              <w:rPr>
                <w:b/>
                <w:lang w:val="en-GB"/>
              </w:rPr>
              <w:t>AUTHOR:</w:t>
            </w:r>
          </w:p>
          <w:p w:rsidR="00222BD0" w:rsidRPr="00B15A37" w:rsidRDefault="00222BD0" w:rsidP="00BB1426"/>
        </w:tc>
        <w:tc>
          <w:tcPr>
            <w:tcW w:w="6680" w:type="dxa"/>
            <w:gridSpan w:val="5"/>
          </w:tcPr>
          <w:p w:rsidR="00222BD0" w:rsidRDefault="00222BD0" w:rsidP="00BB1426">
            <w:r>
              <w:t>Nicole Kerr (in Partnership with Cambrian College, Laurentian University, Northern College &amp; St. Lawrence College)</w:t>
            </w:r>
          </w:p>
          <w:p w:rsidR="00222BD0" w:rsidRPr="00B15A37" w:rsidRDefault="00222BD0" w:rsidP="00BB1426"/>
        </w:tc>
      </w:tr>
      <w:tr w:rsidR="00222BD0" w:rsidRPr="00B15A37" w:rsidTr="006472D7">
        <w:tc>
          <w:tcPr>
            <w:tcW w:w="2518" w:type="dxa"/>
          </w:tcPr>
          <w:p w:rsidR="00222BD0" w:rsidRPr="00B15A37" w:rsidRDefault="00222BD0" w:rsidP="00BB1426">
            <w:pPr>
              <w:rPr>
                <w:b/>
                <w:lang w:val="en-GB"/>
              </w:rPr>
            </w:pPr>
            <w:r w:rsidRPr="00B15A37">
              <w:rPr>
                <w:b/>
                <w:lang w:val="en-GB"/>
              </w:rPr>
              <w:t>DATE:</w:t>
            </w:r>
          </w:p>
          <w:p w:rsidR="00222BD0" w:rsidRPr="00B15A37" w:rsidRDefault="00222BD0" w:rsidP="00BB1426"/>
        </w:tc>
        <w:tc>
          <w:tcPr>
            <w:tcW w:w="1370" w:type="dxa"/>
          </w:tcPr>
          <w:p w:rsidR="00222BD0" w:rsidRPr="00B15A37" w:rsidRDefault="00222BD0" w:rsidP="00BB1426">
            <w:r>
              <w:t>June 201</w:t>
            </w:r>
            <w:r w:rsidR="001D5151">
              <w:t>4</w:t>
            </w:r>
          </w:p>
        </w:tc>
        <w:tc>
          <w:tcPr>
            <w:tcW w:w="3690" w:type="dxa"/>
            <w:gridSpan w:val="2"/>
          </w:tcPr>
          <w:p w:rsidR="00222BD0" w:rsidRPr="00B15A37" w:rsidRDefault="00222BD0" w:rsidP="00BB1426">
            <w:r w:rsidRPr="00B15A37">
              <w:rPr>
                <w:b/>
                <w:lang w:val="en-GB"/>
              </w:rPr>
              <w:t>PREVIOUS OUTLINE DATED:</w:t>
            </w:r>
          </w:p>
        </w:tc>
        <w:tc>
          <w:tcPr>
            <w:tcW w:w="1620" w:type="dxa"/>
            <w:gridSpan w:val="2"/>
          </w:tcPr>
          <w:p w:rsidR="00222BD0" w:rsidRPr="00B15A37" w:rsidRDefault="00222BD0" w:rsidP="00BB1426">
            <w:r w:rsidRPr="00B15A37">
              <w:t>Aug</w:t>
            </w:r>
            <w:r>
              <w:t xml:space="preserve">. </w:t>
            </w:r>
            <w:r w:rsidRPr="00B15A37">
              <w:t>20</w:t>
            </w:r>
            <w:r>
              <w:t>1</w:t>
            </w:r>
            <w:r w:rsidR="001D5151">
              <w:t>3</w:t>
            </w:r>
          </w:p>
        </w:tc>
      </w:tr>
      <w:tr w:rsidR="00222BD0" w:rsidRPr="00B15A37" w:rsidTr="006472D7">
        <w:trPr>
          <w:cantSplit/>
        </w:trPr>
        <w:tc>
          <w:tcPr>
            <w:tcW w:w="2518" w:type="dxa"/>
          </w:tcPr>
          <w:p w:rsidR="00222BD0" w:rsidRPr="00B15A37" w:rsidRDefault="00222BD0" w:rsidP="00BB1426">
            <w:r w:rsidRPr="00B15A37">
              <w:rPr>
                <w:b/>
                <w:lang w:val="en-GB"/>
              </w:rPr>
              <w:t>APPROVED:</w:t>
            </w:r>
          </w:p>
        </w:tc>
        <w:tc>
          <w:tcPr>
            <w:tcW w:w="5060" w:type="dxa"/>
            <w:gridSpan w:val="3"/>
          </w:tcPr>
          <w:p w:rsidR="00222BD0" w:rsidRPr="00B15A37" w:rsidRDefault="006472D7" w:rsidP="00BB1426">
            <w:pPr>
              <w:jc w:val="center"/>
            </w:pPr>
            <w:r>
              <w:t>“Marilyn King”</w:t>
            </w:r>
          </w:p>
        </w:tc>
        <w:tc>
          <w:tcPr>
            <w:tcW w:w="1620" w:type="dxa"/>
            <w:gridSpan w:val="2"/>
          </w:tcPr>
          <w:p w:rsidR="00222BD0" w:rsidRPr="00B15A37" w:rsidRDefault="006472D7" w:rsidP="00BB1426">
            <w:r>
              <w:t>Sept. 2, 2014</w:t>
            </w:r>
          </w:p>
        </w:tc>
      </w:tr>
      <w:tr w:rsidR="00222BD0" w:rsidRPr="00B15A37" w:rsidTr="006472D7">
        <w:trPr>
          <w:cantSplit/>
        </w:trPr>
        <w:tc>
          <w:tcPr>
            <w:tcW w:w="2518" w:type="dxa"/>
          </w:tcPr>
          <w:p w:rsidR="00222BD0" w:rsidRPr="00B15A37" w:rsidRDefault="00222BD0" w:rsidP="00BB1426"/>
        </w:tc>
        <w:tc>
          <w:tcPr>
            <w:tcW w:w="5060" w:type="dxa"/>
            <w:gridSpan w:val="3"/>
          </w:tcPr>
          <w:p w:rsidR="00222BD0" w:rsidRPr="00B15A37" w:rsidRDefault="00222BD0" w:rsidP="00BB1426">
            <w:pPr>
              <w:pStyle w:val="Heading2"/>
              <w:rPr>
                <w:lang w:val="en-US"/>
              </w:rPr>
            </w:pPr>
            <w:r w:rsidRPr="00B15A37">
              <w:rPr>
                <w:lang w:val="en-US"/>
              </w:rPr>
              <w:t>__________________________________</w:t>
            </w:r>
          </w:p>
          <w:p w:rsidR="00222BD0" w:rsidRPr="00B15A37" w:rsidRDefault="00222BD0" w:rsidP="00BB1426">
            <w:pPr>
              <w:pStyle w:val="Heading2"/>
              <w:rPr>
                <w:lang w:val="en-US"/>
              </w:rPr>
            </w:pPr>
            <w:r w:rsidRPr="00B15A37">
              <w:rPr>
                <w:lang w:val="en-US"/>
              </w:rPr>
              <w:t>CHAIR</w:t>
            </w:r>
          </w:p>
        </w:tc>
        <w:tc>
          <w:tcPr>
            <w:tcW w:w="1620" w:type="dxa"/>
            <w:gridSpan w:val="2"/>
          </w:tcPr>
          <w:p w:rsidR="00222BD0" w:rsidRPr="00B15A37" w:rsidRDefault="00222BD0" w:rsidP="00BB1426">
            <w:pPr>
              <w:rPr>
                <w:b/>
                <w:lang w:val="en-GB"/>
              </w:rPr>
            </w:pPr>
            <w:r w:rsidRPr="00B15A37">
              <w:rPr>
                <w:b/>
                <w:lang w:val="en-GB"/>
              </w:rPr>
              <w:t>___</w:t>
            </w:r>
            <w:r w:rsidR="006472D7">
              <w:rPr>
                <w:b/>
                <w:lang w:val="en-GB"/>
              </w:rPr>
              <w:t>____</w:t>
            </w:r>
            <w:bookmarkStart w:id="0" w:name="_GoBack"/>
            <w:bookmarkEnd w:id="0"/>
            <w:r w:rsidRPr="00B15A37">
              <w:rPr>
                <w:b/>
                <w:lang w:val="en-GB"/>
              </w:rPr>
              <w:t>____</w:t>
            </w:r>
          </w:p>
          <w:p w:rsidR="00222BD0" w:rsidRPr="00B15A37" w:rsidRDefault="00222BD0" w:rsidP="00BB1426">
            <w:pPr>
              <w:jc w:val="center"/>
            </w:pPr>
            <w:r w:rsidRPr="00B15A37">
              <w:rPr>
                <w:b/>
                <w:lang w:val="en-GB"/>
              </w:rPr>
              <w:t>DATE</w:t>
            </w:r>
          </w:p>
        </w:tc>
      </w:tr>
      <w:tr w:rsidR="00222BD0" w:rsidRPr="00B15A37" w:rsidTr="006472D7">
        <w:trPr>
          <w:cantSplit/>
        </w:trPr>
        <w:tc>
          <w:tcPr>
            <w:tcW w:w="2518" w:type="dxa"/>
          </w:tcPr>
          <w:p w:rsidR="00222BD0" w:rsidRPr="00B15A37" w:rsidRDefault="00222BD0" w:rsidP="00BB1426">
            <w:pPr>
              <w:rPr>
                <w:b/>
                <w:lang w:val="en-GB"/>
              </w:rPr>
            </w:pPr>
            <w:r w:rsidRPr="00B15A37">
              <w:rPr>
                <w:b/>
                <w:lang w:val="en-GB"/>
              </w:rPr>
              <w:t>TOTAL CREDITS:</w:t>
            </w:r>
          </w:p>
          <w:p w:rsidR="00222BD0" w:rsidRPr="00B15A37" w:rsidRDefault="00222BD0" w:rsidP="00BB1426"/>
        </w:tc>
        <w:tc>
          <w:tcPr>
            <w:tcW w:w="6680" w:type="dxa"/>
            <w:gridSpan w:val="5"/>
          </w:tcPr>
          <w:p w:rsidR="00222BD0" w:rsidRPr="00B15A37" w:rsidRDefault="00222BD0" w:rsidP="00BB1426">
            <w:r w:rsidRPr="00B15A37">
              <w:t>3</w:t>
            </w:r>
          </w:p>
        </w:tc>
      </w:tr>
      <w:tr w:rsidR="00222BD0" w:rsidRPr="00B15A37" w:rsidTr="006472D7">
        <w:trPr>
          <w:cantSplit/>
        </w:trPr>
        <w:tc>
          <w:tcPr>
            <w:tcW w:w="2518" w:type="dxa"/>
          </w:tcPr>
          <w:p w:rsidR="00222BD0" w:rsidRPr="00B15A37" w:rsidRDefault="00222BD0" w:rsidP="00BB1426">
            <w:pPr>
              <w:rPr>
                <w:b/>
                <w:lang w:val="en-GB"/>
              </w:rPr>
            </w:pPr>
            <w:r w:rsidRPr="00B15A37">
              <w:rPr>
                <w:b/>
                <w:lang w:val="en-GB"/>
              </w:rPr>
              <w:t>PREREQUISITE(S):</w:t>
            </w:r>
          </w:p>
          <w:p w:rsidR="00222BD0" w:rsidRPr="00B15A37" w:rsidRDefault="00222BD0" w:rsidP="00BB1426"/>
        </w:tc>
        <w:tc>
          <w:tcPr>
            <w:tcW w:w="6680" w:type="dxa"/>
            <w:gridSpan w:val="5"/>
          </w:tcPr>
          <w:p w:rsidR="00222BD0" w:rsidRPr="00B15A37" w:rsidRDefault="00222BD0" w:rsidP="00BB1426">
            <w:r w:rsidRPr="00B15A37">
              <w:t>NURS 1007</w:t>
            </w:r>
          </w:p>
        </w:tc>
      </w:tr>
      <w:tr w:rsidR="00222BD0" w:rsidRPr="00B15A37" w:rsidTr="006472D7">
        <w:trPr>
          <w:cantSplit/>
        </w:trPr>
        <w:tc>
          <w:tcPr>
            <w:tcW w:w="2518" w:type="dxa"/>
          </w:tcPr>
          <w:p w:rsidR="00222BD0" w:rsidRPr="00B15A37" w:rsidRDefault="00222BD0" w:rsidP="00BB1426">
            <w:pPr>
              <w:rPr>
                <w:b/>
                <w:lang w:val="en-GB"/>
              </w:rPr>
            </w:pPr>
            <w:r w:rsidRPr="00B15A37">
              <w:rPr>
                <w:b/>
                <w:lang w:val="en-GB"/>
              </w:rPr>
              <w:t>HOURS/WEEK:</w:t>
            </w:r>
          </w:p>
          <w:p w:rsidR="00222BD0" w:rsidRPr="00B15A37" w:rsidRDefault="00222BD0" w:rsidP="00BB1426"/>
        </w:tc>
        <w:tc>
          <w:tcPr>
            <w:tcW w:w="6680" w:type="dxa"/>
            <w:gridSpan w:val="5"/>
          </w:tcPr>
          <w:p w:rsidR="00222BD0" w:rsidRPr="00B15A37" w:rsidRDefault="00222BD0" w:rsidP="00BB1426">
            <w:r w:rsidRPr="00B15A37">
              <w:t>3</w:t>
            </w:r>
          </w:p>
        </w:tc>
      </w:tr>
      <w:tr w:rsidR="00222BD0" w:rsidRPr="00B15A37" w:rsidTr="006472D7">
        <w:trPr>
          <w:cantSplit/>
        </w:trPr>
        <w:tc>
          <w:tcPr>
            <w:tcW w:w="9198" w:type="dxa"/>
            <w:gridSpan w:val="6"/>
          </w:tcPr>
          <w:p w:rsidR="00222BD0" w:rsidRPr="00B15A37" w:rsidRDefault="00222BD0" w:rsidP="00BB1426">
            <w:pPr>
              <w:pStyle w:val="Heading2"/>
              <w:tabs>
                <w:tab w:val="center" w:pos="4560"/>
              </w:tabs>
            </w:pPr>
          </w:p>
          <w:p w:rsidR="00222BD0" w:rsidRPr="00B15A37" w:rsidRDefault="00222BD0" w:rsidP="00BB1426">
            <w:pPr>
              <w:pStyle w:val="Heading2"/>
              <w:tabs>
                <w:tab w:val="center" w:pos="4560"/>
              </w:tabs>
            </w:pPr>
            <w:r w:rsidRPr="00B15A37">
              <w:t>Copyright ©20</w:t>
            </w:r>
            <w:r>
              <w:t>12</w:t>
            </w:r>
            <w:r w:rsidRPr="00B15A37">
              <w:t xml:space="preserve"> </w:t>
            </w:r>
            <w:proofErr w:type="gramStart"/>
            <w:r w:rsidRPr="00B15A37">
              <w:t>The</w:t>
            </w:r>
            <w:proofErr w:type="gramEnd"/>
            <w:r w:rsidRPr="00B15A37">
              <w:t xml:space="preserve"> Sault College of Applied Arts &amp; Technology</w:t>
            </w:r>
          </w:p>
          <w:p w:rsidR="00222BD0" w:rsidRPr="00B15A37" w:rsidRDefault="00222BD0" w:rsidP="00BB1426">
            <w:pPr>
              <w:tabs>
                <w:tab w:val="center" w:pos="4560"/>
              </w:tabs>
              <w:jc w:val="center"/>
              <w:rPr>
                <w:i/>
                <w:lang w:val="en-GB"/>
              </w:rPr>
            </w:pPr>
            <w:r w:rsidRPr="00B15A37">
              <w:rPr>
                <w:i/>
                <w:lang w:val="en-GB"/>
              </w:rPr>
              <w:t>Reproduction of this document by any means, in whole or in part, without prior</w:t>
            </w:r>
          </w:p>
          <w:p w:rsidR="00222BD0" w:rsidRPr="00B15A37" w:rsidRDefault="00222BD0" w:rsidP="00BB1426">
            <w:pPr>
              <w:pStyle w:val="Heading2"/>
              <w:tabs>
                <w:tab w:val="center" w:pos="4560"/>
              </w:tabs>
              <w:rPr>
                <w:b w:val="0"/>
              </w:rPr>
            </w:pPr>
            <w:proofErr w:type="gramStart"/>
            <w:r w:rsidRPr="00B15A37">
              <w:rPr>
                <w:b w:val="0"/>
                <w:i/>
              </w:rPr>
              <w:t>written</w:t>
            </w:r>
            <w:proofErr w:type="gramEnd"/>
            <w:r w:rsidRPr="00B15A37">
              <w:rPr>
                <w:b w:val="0"/>
                <w:i/>
              </w:rPr>
              <w:t xml:space="preserve"> permission of </w:t>
            </w:r>
            <w:smartTag w:uri="urn:schemas-microsoft-com:office:smarttags" w:element="place">
              <w:smartTag w:uri="urn:schemas-microsoft-com:office:smarttags" w:element="PlaceName">
                <w:r w:rsidRPr="00B15A37">
                  <w:rPr>
                    <w:b w:val="0"/>
                    <w:i/>
                  </w:rPr>
                  <w:t>Sault</w:t>
                </w:r>
              </w:smartTag>
              <w:r w:rsidRPr="00B15A37">
                <w:rPr>
                  <w:b w:val="0"/>
                  <w:i/>
                </w:rPr>
                <w:t xml:space="preserve"> </w:t>
              </w:r>
              <w:smartTag w:uri="urn:schemas-microsoft-com:office:smarttags" w:element="PlaceType">
                <w:r w:rsidRPr="00B15A37">
                  <w:rPr>
                    <w:b w:val="0"/>
                    <w:i/>
                  </w:rPr>
                  <w:t>College</w:t>
                </w:r>
              </w:smartTag>
            </w:smartTag>
            <w:r w:rsidRPr="00B15A37">
              <w:rPr>
                <w:b w:val="0"/>
                <w:i/>
              </w:rPr>
              <w:t xml:space="preserve"> of Applied Arts &amp; Technology is prohibited.</w:t>
            </w:r>
          </w:p>
        </w:tc>
      </w:tr>
      <w:tr w:rsidR="00222BD0" w:rsidRPr="00D821C8" w:rsidTr="006472D7">
        <w:trPr>
          <w:cantSplit/>
        </w:trPr>
        <w:tc>
          <w:tcPr>
            <w:tcW w:w="9198" w:type="dxa"/>
            <w:gridSpan w:val="6"/>
          </w:tcPr>
          <w:p w:rsidR="00222BD0" w:rsidRPr="00D821C8" w:rsidRDefault="00222BD0" w:rsidP="00BB1426">
            <w:pPr>
              <w:pStyle w:val="Heading2"/>
              <w:tabs>
                <w:tab w:val="center" w:pos="4560"/>
              </w:tabs>
              <w:rPr>
                <w:b w:val="0"/>
              </w:rPr>
            </w:pPr>
            <w:r w:rsidRPr="00D821C8">
              <w:rPr>
                <w:b w:val="0"/>
                <w:i/>
              </w:rPr>
              <w:t>For additional information, please contact the Chair, Health Programs</w:t>
            </w:r>
          </w:p>
        </w:tc>
      </w:tr>
      <w:tr w:rsidR="00222BD0" w:rsidRPr="00B15A37" w:rsidTr="006472D7">
        <w:trPr>
          <w:cantSplit/>
        </w:trPr>
        <w:tc>
          <w:tcPr>
            <w:tcW w:w="9198" w:type="dxa"/>
            <w:gridSpan w:val="6"/>
          </w:tcPr>
          <w:p w:rsidR="00222BD0" w:rsidRPr="00B15A37" w:rsidRDefault="00222BD0" w:rsidP="00BB1426">
            <w:pPr>
              <w:tabs>
                <w:tab w:val="center" w:pos="4560"/>
              </w:tabs>
              <w:jc w:val="center"/>
              <w:rPr>
                <w:i/>
                <w:lang w:val="en-GB"/>
              </w:rPr>
            </w:pPr>
            <w:r>
              <w:rPr>
                <w:i/>
                <w:lang w:val="en-GB"/>
              </w:rPr>
              <w:t>School of Health Wellness and Continuing Education</w:t>
            </w:r>
          </w:p>
        </w:tc>
      </w:tr>
      <w:tr w:rsidR="00222BD0" w:rsidRPr="00B15A37" w:rsidTr="006472D7">
        <w:trPr>
          <w:cantSplit/>
        </w:trPr>
        <w:tc>
          <w:tcPr>
            <w:tcW w:w="9198" w:type="dxa"/>
            <w:gridSpan w:val="6"/>
          </w:tcPr>
          <w:p w:rsidR="00222BD0" w:rsidRPr="00B15A37" w:rsidRDefault="00222BD0" w:rsidP="00BB1426">
            <w:pPr>
              <w:tabs>
                <w:tab w:val="center" w:pos="4560"/>
              </w:tabs>
              <w:jc w:val="center"/>
              <w:rPr>
                <w:i/>
                <w:lang w:val="en-GB"/>
              </w:rPr>
            </w:pPr>
            <w:r w:rsidRPr="00B15A37">
              <w:rPr>
                <w:i/>
                <w:lang w:val="en-GB"/>
              </w:rPr>
              <w:t>(705) 759-2554, Ext. 2689</w:t>
            </w:r>
          </w:p>
          <w:p w:rsidR="00222BD0" w:rsidRDefault="00222BD0" w:rsidP="00BB1426">
            <w:pPr>
              <w:tabs>
                <w:tab w:val="center" w:pos="4560"/>
              </w:tabs>
              <w:jc w:val="center"/>
            </w:pPr>
          </w:p>
          <w:p w:rsidR="00222BD0" w:rsidRPr="00B15A37" w:rsidRDefault="00222BD0" w:rsidP="00BB1426">
            <w:pPr>
              <w:tabs>
                <w:tab w:val="center" w:pos="4560"/>
              </w:tabs>
            </w:pPr>
          </w:p>
        </w:tc>
      </w:tr>
    </w:tbl>
    <w:p w:rsidR="00BB1426" w:rsidRDefault="00BB1426">
      <w:pPr>
        <w:sectPr w:rsidR="00BB1426" w:rsidSect="00222BD0">
          <w:pgSz w:w="12240" w:h="15840"/>
          <w:pgMar w:top="1440" w:right="1440" w:bottom="993" w:left="1440" w:header="720" w:footer="720" w:gutter="0"/>
          <w:cols w:space="720"/>
          <w:docGrid w:linePitch="360"/>
        </w:sectPr>
      </w:pPr>
    </w:p>
    <w:p w:rsidR="00BB1426" w:rsidRDefault="00BB1426"/>
    <w:p w:rsidR="00D81447" w:rsidRDefault="00D81447"/>
    <w:tbl>
      <w:tblPr>
        <w:tblW w:w="8856" w:type="dxa"/>
        <w:tblLayout w:type="fixed"/>
        <w:tblLook w:val="0000" w:firstRow="0" w:lastRow="0" w:firstColumn="0" w:lastColumn="0" w:noHBand="0" w:noVBand="0"/>
      </w:tblPr>
      <w:tblGrid>
        <w:gridCol w:w="675"/>
        <w:gridCol w:w="8181"/>
      </w:tblGrid>
      <w:tr w:rsidR="00222BD0" w:rsidRPr="00B15A37" w:rsidTr="00BB1426">
        <w:tc>
          <w:tcPr>
            <w:tcW w:w="675" w:type="dxa"/>
          </w:tcPr>
          <w:p w:rsidR="00222BD0" w:rsidRPr="00B15A37" w:rsidRDefault="00BB1426" w:rsidP="00BB1426">
            <w:pPr>
              <w:rPr>
                <w:b/>
              </w:rPr>
            </w:pPr>
            <w:r>
              <w:rPr>
                <w:b/>
              </w:rPr>
              <w:t>I.</w:t>
            </w:r>
          </w:p>
        </w:tc>
        <w:tc>
          <w:tcPr>
            <w:tcW w:w="8181" w:type="dxa"/>
          </w:tcPr>
          <w:p w:rsidR="00222BD0" w:rsidRPr="00BB1426" w:rsidRDefault="00222BD0" w:rsidP="00BB1426">
            <w:pPr>
              <w:rPr>
                <w:b/>
                <w:szCs w:val="24"/>
              </w:rPr>
            </w:pPr>
            <w:r w:rsidRPr="00BB1426">
              <w:rPr>
                <w:b/>
                <w:szCs w:val="24"/>
              </w:rPr>
              <w:t>COURSE DESCRIPTION:</w:t>
            </w:r>
          </w:p>
          <w:p w:rsidR="00222BD0" w:rsidRPr="00B15A37" w:rsidRDefault="00222BD0" w:rsidP="00BB1426"/>
          <w:p w:rsidR="00222BD0" w:rsidRDefault="00222BD0" w:rsidP="003C797D">
            <w:r w:rsidRPr="00B15A37">
              <w:t>This course will focus on p</w:t>
            </w:r>
            <w:r w:rsidR="003C797D">
              <w:t xml:space="preserve">eoples’ </w:t>
            </w:r>
            <w:r w:rsidRPr="00B15A37">
              <w:t>experience</w:t>
            </w:r>
            <w:r w:rsidR="003C797D">
              <w:t>s</w:t>
            </w:r>
            <w:r w:rsidRPr="00B15A37">
              <w:t xml:space="preserve"> with healing, </w:t>
            </w:r>
            <w:r w:rsidR="003C797D">
              <w:t xml:space="preserve">with particular reference to health restoration within episodic health challenges. Learners integrate concepts of healing as they relate to health restoration and develop a repertoire of skills that promote healing. </w:t>
            </w:r>
          </w:p>
          <w:p w:rsidR="00BB1426" w:rsidRPr="00B15A37" w:rsidRDefault="00BB1426" w:rsidP="003C797D"/>
        </w:tc>
      </w:tr>
    </w:tbl>
    <w:p w:rsidR="00BB1426" w:rsidRDefault="00BB1426" w:rsidP="00222BD0">
      <w:pPr>
        <w:ind w:left="709"/>
        <w:rPr>
          <w:b/>
          <w:bCs/>
          <w:szCs w:val="24"/>
          <w:lang w:val="en-GB"/>
        </w:rPr>
      </w:pPr>
    </w:p>
    <w:p w:rsidR="00D81447" w:rsidRDefault="00D81447" w:rsidP="00222BD0">
      <w:pPr>
        <w:ind w:left="709"/>
        <w:rPr>
          <w:b/>
          <w:bCs/>
          <w:szCs w:val="24"/>
          <w:lang w:val="en-GB"/>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II.</w:t>
            </w:r>
          </w:p>
        </w:tc>
        <w:tc>
          <w:tcPr>
            <w:tcW w:w="8181" w:type="dxa"/>
          </w:tcPr>
          <w:p w:rsidR="00BB1426" w:rsidRPr="00BB1426" w:rsidRDefault="00D81447" w:rsidP="00BB1426">
            <w:pPr>
              <w:rPr>
                <w:b/>
                <w:szCs w:val="24"/>
              </w:rPr>
            </w:pPr>
            <w:r>
              <w:rPr>
                <w:b/>
                <w:szCs w:val="24"/>
              </w:rPr>
              <w:t>LEARNING OUTCOMES AND ELEMENTS OF THE PERFORMANCE:</w:t>
            </w:r>
          </w:p>
        </w:tc>
      </w:tr>
    </w:tbl>
    <w:p w:rsidR="00BB1426" w:rsidRDefault="00BB1426" w:rsidP="00222BD0">
      <w:pPr>
        <w:ind w:left="709"/>
        <w:rPr>
          <w:b/>
          <w:bCs/>
          <w:szCs w:val="24"/>
          <w:lang w:val="en-GB"/>
        </w:rPr>
      </w:pPr>
    </w:p>
    <w:p w:rsidR="00222BD0" w:rsidRPr="00BB1426" w:rsidRDefault="00222BD0" w:rsidP="00222BD0">
      <w:pPr>
        <w:ind w:left="709"/>
        <w:rPr>
          <w:b/>
          <w:bCs/>
          <w:szCs w:val="24"/>
          <w:lang w:val="en-GB"/>
        </w:rPr>
      </w:pPr>
      <w:r w:rsidRPr="00BB1426">
        <w:rPr>
          <w:b/>
          <w:bCs/>
          <w:szCs w:val="24"/>
          <w:lang w:val="en-GB"/>
        </w:rPr>
        <w:t>ENDS-IN-VIEW:</w:t>
      </w:r>
    </w:p>
    <w:p w:rsidR="00222BD0" w:rsidRDefault="00222BD0" w:rsidP="00222BD0">
      <w:pPr>
        <w:rPr>
          <w:lang w:val="en-GB"/>
        </w:rPr>
      </w:pPr>
    </w:p>
    <w:p w:rsidR="00222BD0" w:rsidRDefault="00222BD0" w:rsidP="00222BD0">
      <w:pPr>
        <w:ind w:left="709"/>
        <w:rPr>
          <w:lang w:val="en-GB"/>
        </w:rPr>
      </w:pPr>
      <w:r>
        <w:rPr>
          <w:lang w:val="en-GB"/>
        </w:rPr>
        <w:t xml:space="preserve">At the end of this course students will be able to: </w:t>
      </w:r>
    </w:p>
    <w:p w:rsidR="003C797D" w:rsidRDefault="003C797D" w:rsidP="00222BD0">
      <w:pPr>
        <w:ind w:left="709"/>
        <w:rPr>
          <w:lang w:val="en-GB"/>
        </w:rPr>
      </w:pPr>
    </w:p>
    <w:p w:rsidR="003C797D" w:rsidRDefault="003C797D" w:rsidP="003C797D">
      <w:pPr>
        <w:pStyle w:val="ListParagraph"/>
        <w:numPr>
          <w:ilvl w:val="0"/>
          <w:numId w:val="6"/>
        </w:numPr>
        <w:rPr>
          <w:lang w:val="en-GB"/>
        </w:rPr>
      </w:pPr>
      <w:r>
        <w:rPr>
          <w:lang w:val="en-GB"/>
        </w:rPr>
        <w:t>Explore a variety of concepts that clients and their families experience when facing episodic health challenges.</w:t>
      </w:r>
    </w:p>
    <w:p w:rsidR="003C797D" w:rsidRDefault="003C797D" w:rsidP="003C797D">
      <w:pPr>
        <w:pStyle w:val="ListParagraph"/>
        <w:ind w:left="1429"/>
        <w:rPr>
          <w:lang w:val="en-GB"/>
        </w:rPr>
      </w:pPr>
    </w:p>
    <w:p w:rsidR="003C797D" w:rsidRPr="003C797D" w:rsidRDefault="003C797D" w:rsidP="003C797D">
      <w:pPr>
        <w:pStyle w:val="ListParagraph"/>
        <w:numPr>
          <w:ilvl w:val="0"/>
          <w:numId w:val="6"/>
        </w:numPr>
        <w:rPr>
          <w:lang w:val="en-GB"/>
        </w:rPr>
      </w:pPr>
      <w:r>
        <w:rPr>
          <w:lang w:val="en-GB"/>
        </w:rPr>
        <w:t>Gain a greater understanding of these health challenges using a holistic approach. Learning activities will provide opportunities for development of critical thinking and pattern recognition skills that will promote competent nursing practice.</w:t>
      </w:r>
    </w:p>
    <w:p w:rsidR="00222BD0" w:rsidRDefault="00222BD0" w:rsidP="00222BD0">
      <w:pPr>
        <w:rPr>
          <w:lang w:val="en-GB"/>
        </w:rPr>
      </w:pPr>
    </w:p>
    <w:p w:rsidR="00D81447" w:rsidRDefault="00D81447" w:rsidP="00222BD0">
      <w:pPr>
        <w:rPr>
          <w:lang w:val="en-GB"/>
        </w:rPr>
      </w:pPr>
    </w:p>
    <w:p w:rsidR="00BB1426" w:rsidRPr="00D81447" w:rsidRDefault="00BB1426" w:rsidP="00BB1426">
      <w:pPr>
        <w:ind w:left="709"/>
        <w:rPr>
          <w:b/>
          <w:szCs w:val="24"/>
        </w:rPr>
      </w:pPr>
      <w:r w:rsidRPr="00D81447">
        <w:rPr>
          <w:b/>
          <w:szCs w:val="24"/>
        </w:rPr>
        <w:t xml:space="preserve">PROCESS: </w:t>
      </w:r>
    </w:p>
    <w:p w:rsidR="00BB1426" w:rsidRDefault="00BB1426" w:rsidP="00BB1426">
      <w:pPr>
        <w:ind w:left="709"/>
        <w:rPr>
          <w:b/>
          <w:sz w:val="28"/>
          <w:szCs w:val="28"/>
        </w:rPr>
      </w:pPr>
    </w:p>
    <w:p w:rsidR="00BB1426" w:rsidRDefault="00BB1426" w:rsidP="00BB1426">
      <w:pPr>
        <w:ind w:left="709"/>
        <w:rPr>
          <w:szCs w:val="24"/>
        </w:rPr>
      </w:pPr>
      <w:r>
        <w:rPr>
          <w:szCs w:val="24"/>
        </w:rPr>
        <w:t>A variety of pedagogical strategies will be employed throughout this course to facilitate student learning.  These strategies may include: In-class case study analyses, videos, guest speakers, small group discussions and power point presentations. Learners will be required to participate in a Maternal Child Orientation Skills Day held at the beginning o</w:t>
      </w:r>
      <w:r w:rsidR="0040730A">
        <w:rPr>
          <w:szCs w:val="24"/>
        </w:rPr>
        <w:t>f the semester</w:t>
      </w:r>
      <w:r w:rsidR="00682BE3">
        <w:rPr>
          <w:szCs w:val="24"/>
        </w:rPr>
        <w:t xml:space="preserve"> if beginning in the OB/PEDS rotation</w:t>
      </w:r>
      <w:r w:rsidR="0040730A">
        <w:rPr>
          <w:szCs w:val="24"/>
        </w:rPr>
        <w:t xml:space="preserve">. </w:t>
      </w:r>
    </w:p>
    <w:p w:rsidR="00BB1426" w:rsidRDefault="00BB1426" w:rsidP="00BB1426">
      <w:pPr>
        <w:ind w:left="709"/>
        <w:rPr>
          <w:szCs w:val="24"/>
        </w:rPr>
      </w:pPr>
    </w:p>
    <w:p w:rsidR="00D81447" w:rsidRDefault="00D81447" w:rsidP="00BB1426">
      <w:pPr>
        <w:ind w:left="709"/>
        <w:rPr>
          <w:szCs w:val="24"/>
        </w:rPr>
      </w:pPr>
    </w:p>
    <w:p w:rsidR="00BB1426" w:rsidRDefault="00BB1426" w:rsidP="00BB1426">
      <w:pPr>
        <w:ind w:left="709"/>
        <w:rPr>
          <w:szCs w:val="24"/>
        </w:rPr>
      </w:pPr>
      <w:r>
        <w:rPr>
          <w:szCs w:val="24"/>
        </w:rPr>
        <w:t xml:space="preserve">All classroom, skills day and online activities are designed to facilitate the student’s exploration of various nursing concepts and skills, as they relate specifically to the maternal / child client. While participating in each learning activity, students will utilize their newly acquired knowledge from this course, as well as integrate their knowledge from all other previous and current nursing courses. </w:t>
      </w:r>
    </w:p>
    <w:p w:rsidR="00D81447" w:rsidRDefault="00D81447" w:rsidP="00222BD0">
      <w:pPr>
        <w:rPr>
          <w:lang w:val="en-GB"/>
        </w:rPr>
      </w:pPr>
      <w:r>
        <w:rPr>
          <w:lang w:val="en-GB"/>
        </w:rPr>
        <w:br w:type="page"/>
      </w:r>
    </w:p>
    <w:p w:rsidR="00BB1426" w:rsidRDefault="00BB1426" w:rsidP="00222BD0">
      <w:pPr>
        <w:rPr>
          <w:lang w:val="en-GB"/>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III.</w:t>
            </w:r>
          </w:p>
        </w:tc>
        <w:tc>
          <w:tcPr>
            <w:tcW w:w="8181" w:type="dxa"/>
          </w:tcPr>
          <w:p w:rsidR="00BB1426" w:rsidRPr="00BB1426" w:rsidRDefault="00D81447" w:rsidP="00BB1426">
            <w:pPr>
              <w:rPr>
                <w:b/>
                <w:szCs w:val="24"/>
              </w:rPr>
            </w:pPr>
            <w:r>
              <w:rPr>
                <w:b/>
                <w:szCs w:val="24"/>
              </w:rPr>
              <w:t>REQUIRED RESOURCES/TEXTS/MATERIALS:</w:t>
            </w:r>
          </w:p>
        </w:tc>
      </w:tr>
    </w:tbl>
    <w:p w:rsidR="00BB1426" w:rsidRDefault="00BB1426" w:rsidP="00222BD0">
      <w:pPr>
        <w:rPr>
          <w:lang w:val="en-GB"/>
        </w:rPr>
      </w:pPr>
    </w:p>
    <w:p w:rsidR="00222BD0" w:rsidRPr="00320107" w:rsidRDefault="00A64D63" w:rsidP="00222BD0">
      <w:pPr>
        <w:ind w:left="720" w:hanging="11"/>
        <w:rPr>
          <w:b/>
        </w:rPr>
      </w:pPr>
      <w:r>
        <w:rPr>
          <w:b/>
        </w:rPr>
        <w:t>*</w:t>
      </w:r>
      <w:r w:rsidR="00222BD0" w:rsidRPr="00320107">
        <w:rPr>
          <w:b/>
        </w:rPr>
        <w:t>REQUIRED</w:t>
      </w:r>
    </w:p>
    <w:p w:rsidR="00222BD0" w:rsidRDefault="00222BD0" w:rsidP="00222BD0">
      <w:pPr>
        <w:ind w:left="720" w:hanging="720"/>
      </w:pPr>
    </w:p>
    <w:p w:rsidR="00222BD0" w:rsidRPr="00A64D63" w:rsidRDefault="00222BD0" w:rsidP="00222BD0">
      <w:pPr>
        <w:ind w:firstLine="709"/>
        <w:rPr>
          <w:rStyle w:val="Emphasis"/>
          <w:bCs/>
          <w:color w:val="000000"/>
        </w:rPr>
      </w:pPr>
      <w:r w:rsidRPr="00A64D63">
        <w:rPr>
          <w:rStyle w:val="Strong"/>
          <w:b w:val="0"/>
          <w:color w:val="000000"/>
        </w:rPr>
        <w:t xml:space="preserve">Perry, S., </w:t>
      </w:r>
      <w:proofErr w:type="spellStart"/>
      <w:r w:rsidRPr="00A64D63">
        <w:rPr>
          <w:rStyle w:val="Strong"/>
          <w:b w:val="0"/>
          <w:color w:val="000000"/>
        </w:rPr>
        <w:t>Hockenberry</w:t>
      </w:r>
      <w:proofErr w:type="spellEnd"/>
      <w:r w:rsidRPr="00A64D63">
        <w:rPr>
          <w:rStyle w:val="Strong"/>
          <w:b w:val="0"/>
          <w:color w:val="000000"/>
        </w:rPr>
        <w:t xml:space="preserve">, M., </w:t>
      </w:r>
      <w:proofErr w:type="spellStart"/>
      <w:r w:rsidRPr="00A64D63">
        <w:rPr>
          <w:rStyle w:val="Strong"/>
          <w:b w:val="0"/>
          <w:color w:val="000000"/>
        </w:rPr>
        <w:t>Lowdermilk</w:t>
      </w:r>
      <w:proofErr w:type="spellEnd"/>
      <w:r w:rsidRPr="00A64D63">
        <w:rPr>
          <w:rStyle w:val="Strong"/>
          <w:b w:val="0"/>
          <w:color w:val="000000"/>
        </w:rPr>
        <w:t xml:space="preserve">, D., &amp; Wilson, D. (2013). </w:t>
      </w:r>
      <w:r w:rsidRPr="00A64D63">
        <w:rPr>
          <w:rStyle w:val="Emphasis"/>
          <w:bCs/>
          <w:color w:val="000000"/>
        </w:rPr>
        <w:t xml:space="preserve">Maternal    </w:t>
      </w:r>
    </w:p>
    <w:p w:rsidR="00222BD0" w:rsidRPr="00A64D63" w:rsidRDefault="00222BD0" w:rsidP="00222BD0">
      <w:pPr>
        <w:rPr>
          <w:color w:val="000000"/>
        </w:rPr>
      </w:pPr>
      <w:r w:rsidRPr="00A64D63">
        <w:rPr>
          <w:color w:val="000000"/>
        </w:rPr>
        <w:t xml:space="preserve">            </w:t>
      </w:r>
    </w:p>
    <w:p w:rsidR="00222BD0" w:rsidRPr="00A64D63" w:rsidRDefault="00222BD0" w:rsidP="00222BD0">
      <w:pPr>
        <w:rPr>
          <w:color w:val="000000"/>
        </w:rPr>
      </w:pPr>
      <w:r w:rsidRPr="00A64D63">
        <w:rPr>
          <w:color w:val="000000"/>
        </w:rPr>
        <w:t xml:space="preserve">            </w:t>
      </w:r>
      <w:r w:rsidRPr="00A64D63">
        <w:rPr>
          <w:color w:val="000000"/>
        </w:rPr>
        <w:tab/>
      </w:r>
      <w:r w:rsidRPr="00A64D63">
        <w:rPr>
          <w:rStyle w:val="Emphasis"/>
          <w:bCs/>
          <w:color w:val="000000"/>
        </w:rPr>
        <w:t>Child Nursing Care in Canada.</w:t>
      </w:r>
      <w:r w:rsidRPr="00A64D63">
        <w:rPr>
          <w:rStyle w:val="Strong"/>
          <w:b w:val="0"/>
          <w:color w:val="000000"/>
        </w:rPr>
        <w:t xml:space="preserve"> Toronto: Elsevier.</w:t>
      </w:r>
    </w:p>
    <w:p w:rsidR="00222BD0" w:rsidRDefault="00222BD0" w:rsidP="00222BD0">
      <w:pPr>
        <w:rPr>
          <w:rStyle w:val="Strong"/>
          <w:color w:val="000000"/>
        </w:rPr>
      </w:pPr>
      <w:r>
        <w:rPr>
          <w:rStyle w:val="Strong"/>
          <w:color w:val="000000"/>
        </w:rPr>
        <w:t xml:space="preserve">           </w:t>
      </w:r>
    </w:p>
    <w:p w:rsidR="00222BD0" w:rsidRDefault="00222BD0" w:rsidP="00222BD0">
      <w:pPr>
        <w:rPr>
          <w:color w:val="000000"/>
        </w:rPr>
      </w:pPr>
      <w:r>
        <w:rPr>
          <w:rStyle w:val="Strong"/>
          <w:color w:val="000000"/>
        </w:rPr>
        <w:t xml:space="preserve">             </w:t>
      </w:r>
      <w:r>
        <w:rPr>
          <w:rStyle w:val="Strong"/>
          <w:color w:val="000000"/>
        </w:rPr>
        <w:tab/>
      </w:r>
      <w:r w:rsidRPr="00A64D63">
        <w:rPr>
          <w:rStyle w:val="Strong"/>
          <w:b w:val="0"/>
          <w:color w:val="000000"/>
        </w:rPr>
        <w:t>ISBN:</w:t>
      </w:r>
      <w:r>
        <w:rPr>
          <w:rStyle w:val="Strong"/>
          <w:color w:val="000000"/>
        </w:rPr>
        <w:t xml:space="preserve"> </w:t>
      </w:r>
      <w:r>
        <w:rPr>
          <w:color w:val="000000"/>
        </w:rPr>
        <w:t>978-1-926648-28-6</w:t>
      </w:r>
    </w:p>
    <w:p w:rsidR="00222BD0" w:rsidRDefault="00222BD0" w:rsidP="00222BD0">
      <w:pPr>
        <w:ind w:left="720" w:hanging="720"/>
      </w:pPr>
    </w:p>
    <w:p w:rsidR="00222BD0" w:rsidRDefault="00222BD0" w:rsidP="00222BD0">
      <w:pPr>
        <w:ind w:left="720" w:hanging="11"/>
        <w:rPr>
          <w:i/>
          <w:iCs/>
        </w:rPr>
      </w:pPr>
      <w:r w:rsidRPr="003B2607">
        <w:t>American Psychological Asso</w:t>
      </w:r>
      <w:r>
        <w:t>ciation. (2010</w:t>
      </w:r>
      <w:r w:rsidRPr="003B2607">
        <w:t xml:space="preserve">). </w:t>
      </w:r>
      <w:r w:rsidRPr="003B2607">
        <w:rPr>
          <w:i/>
          <w:iCs/>
        </w:rPr>
        <w:t xml:space="preserve">Publication manual of the American </w:t>
      </w:r>
    </w:p>
    <w:p w:rsidR="00222BD0" w:rsidRDefault="00222BD0" w:rsidP="00222BD0">
      <w:pPr>
        <w:ind w:left="720" w:hanging="720"/>
        <w:rPr>
          <w:i/>
          <w:iCs/>
        </w:rPr>
      </w:pPr>
    </w:p>
    <w:p w:rsidR="00222BD0" w:rsidRPr="005A35DE" w:rsidRDefault="00222BD0" w:rsidP="00222BD0">
      <w:pPr>
        <w:ind w:left="720" w:hanging="720"/>
        <w:rPr>
          <w:rFonts w:cs="Arial"/>
        </w:rPr>
      </w:pPr>
      <w:r>
        <w:rPr>
          <w:i/>
          <w:iCs/>
        </w:rPr>
        <w:t xml:space="preserve">             </w:t>
      </w:r>
      <w:r w:rsidR="008274A5">
        <w:rPr>
          <w:i/>
          <w:iCs/>
        </w:rPr>
        <w:tab/>
      </w:r>
      <w:r w:rsidRPr="003B2607">
        <w:rPr>
          <w:i/>
          <w:iCs/>
        </w:rPr>
        <w:t>psychological association</w:t>
      </w:r>
      <w:r>
        <w:t xml:space="preserve"> (6</w:t>
      </w:r>
      <w:r w:rsidRPr="003B2607">
        <w:rPr>
          <w:vertAlign w:val="superscript"/>
        </w:rPr>
        <w:t>th</w:t>
      </w:r>
      <w:r w:rsidRPr="003B2607">
        <w:t xml:space="preserve"> ed.). </w:t>
      </w:r>
      <w:smartTag w:uri="urn:schemas-microsoft-com:office:smarttags" w:element="place">
        <w:smartTag w:uri="urn:schemas-microsoft-com:office:smarttags" w:element="City">
          <w:r w:rsidRPr="003B2607">
            <w:t>Washington</w:t>
          </w:r>
        </w:smartTag>
        <w:r w:rsidRPr="003B2607">
          <w:t xml:space="preserve">, </w:t>
        </w:r>
        <w:smartTag w:uri="urn:schemas-microsoft-com:office:smarttags" w:element="State">
          <w:r w:rsidRPr="003B2607">
            <w:t>DC</w:t>
          </w:r>
        </w:smartTag>
      </w:smartTag>
      <w:r w:rsidRPr="003B2607">
        <w:t>: Author.</w:t>
      </w:r>
    </w:p>
    <w:p w:rsidR="00222BD0" w:rsidRDefault="00222BD0" w:rsidP="00222BD0"/>
    <w:p w:rsidR="00222BD0" w:rsidRDefault="00222BD0" w:rsidP="00222BD0">
      <w:pPr>
        <w:ind w:left="763" w:hanging="54"/>
        <w:rPr>
          <w:rFonts w:cs="Arial"/>
          <w:i/>
          <w:iCs/>
        </w:rPr>
      </w:pPr>
      <w:r>
        <w:rPr>
          <w:rFonts w:cs="Arial"/>
        </w:rPr>
        <w:t xml:space="preserve">Jarvis, C. (2009).  First Canadian edition: </w:t>
      </w:r>
      <w:r>
        <w:rPr>
          <w:rFonts w:cs="Arial"/>
          <w:i/>
          <w:iCs/>
        </w:rPr>
        <w:t xml:space="preserve">Physical examination and health </w:t>
      </w:r>
    </w:p>
    <w:p w:rsidR="00222BD0" w:rsidRDefault="00222BD0" w:rsidP="00222BD0">
      <w:pPr>
        <w:ind w:left="763" w:hanging="720"/>
        <w:rPr>
          <w:rFonts w:cs="Arial"/>
          <w:i/>
          <w:iCs/>
        </w:rPr>
      </w:pPr>
    </w:p>
    <w:p w:rsidR="00222BD0" w:rsidRDefault="00222BD0" w:rsidP="00222BD0">
      <w:pPr>
        <w:ind w:left="763" w:hanging="720"/>
        <w:rPr>
          <w:rFonts w:cs="Arial"/>
        </w:rPr>
      </w:pPr>
      <w:r>
        <w:rPr>
          <w:rFonts w:cs="Arial"/>
          <w:i/>
          <w:iCs/>
        </w:rPr>
        <w:t xml:space="preserve">          </w:t>
      </w:r>
      <w:r w:rsidR="008274A5">
        <w:rPr>
          <w:rFonts w:cs="Arial"/>
          <w:i/>
          <w:iCs/>
        </w:rPr>
        <w:tab/>
      </w:r>
      <w:r w:rsidR="008274A5">
        <w:rPr>
          <w:rFonts w:cs="Arial"/>
          <w:i/>
          <w:iCs/>
        </w:rPr>
        <w:tab/>
      </w:r>
      <w:r>
        <w:rPr>
          <w:rFonts w:cs="Arial"/>
          <w:i/>
          <w:iCs/>
        </w:rPr>
        <w:t xml:space="preserve"> assessment</w:t>
      </w:r>
      <w:r>
        <w:rPr>
          <w:rFonts w:cs="Arial"/>
        </w:rPr>
        <w:t xml:space="preserve"> (1</w:t>
      </w:r>
      <w:r w:rsidRPr="00497572">
        <w:rPr>
          <w:rFonts w:cs="Arial"/>
          <w:vertAlign w:val="superscript"/>
        </w:rPr>
        <w:t>st</w:t>
      </w:r>
      <w:r>
        <w:rPr>
          <w:rFonts w:cs="Arial"/>
        </w:rPr>
        <w:t xml:space="preserve"> ed.).  Toronto, ON: Elsevier.</w:t>
      </w:r>
    </w:p>
    <w:p w:rsidR="00222BD0" w:rsidRDefault="00222BD0" w:rsidP="00222BD0">
      <w:pPr>
        <w:ind w:left="763" w:hanging="720"/>
        <w:rPr>
          <w:rFonts w:cs="Arial"/>
          <w:lang w:val="en-GB"/>
        </w:rPr>
      </w:pPr>
    </w:p>
    <w:p w:rsidR="00222BD0" w:rsidRPr="00320107" w:rsidRDefault="00AD7163" w:rsidP="00222BD0">
      <w:pPr>
        <w:pStyle w:val="Quick1"/>
        <w:widowControl/>
        <w:ind w:left="709"/>
        <w:rPr>
          <w:rFonts w:ascii="Times New Roman" w:hAnsi="Times New Roman"/>
          <w:b/>
          <w:sz w:val="24"/>
          <w:szCs w:val="24"/>
        </w:rPr>
      </w:pPr>
      <w:r>
        <w:rPr>
          <w:rFonts w:ascii="Times New Roman" w:hAnsi="Times New Roman"/>
          <w:b/>
          <w:sz w:val="24"/>
          <w:szCs w:val="24"/>
        </w:rPr>
        <w:t>RECOMMENDED RESOURC</w:t>
      </w:r>
      <w:r w:rsidR="00222BD0" w:rsidRPr="00320107">
        <w:rPr>
          <w:rFonts w:ascii="Times New Roman" w:hAnsi="Times New Roman"/>
          <w:b/>
          <w:sz w:val="24"/>
          <w:szCs w:val="24"/>
        </w:rPr>
        <w:t>ES</w:t>
      </w:r>
      <w:r w:rsidR="00222BD0">
        <w:rPr>
          <w:rFonts w:ascii="Times New Roman" w:hAnsi="Times New Roman"/>
          <w:b/>
          <w:sz w:val="24"/>
          <w:szCs w:val="24"/>
        </w:rPr>
        <w:t>:</w:t>
      </w:r>
    </w:p>
    <w:p w:rsidR="00222BD0" w:rsidRPr="00320107" w:rsidRDefault="00222BD0" w:rsidP="00222BD0">
      <w:pPr>
        <w:pStyle w:val="Quick1"/>
        <w:widowControl/>
        <w:ind w:left="0"/>
        <w:rPr>
          <w:rFonts w:ascii="Times New Roman" w:hAnsi="Times New Roman"/>
          <w:sz w:val="24"/>
          <w:szCs w:val="24"/>
        </w:rPr>
      </w:pPr>
    </w:p>
    <w:p w:rsidR="00222BD0" w:rsidRDefault="00222BD0" w:rsidP="00222BD0">
      <w:pPr>
        <w:ind w:firstLine="709"/>
        <w:rPr>
          <w:lang w:val="en-GB"/>
        </w:rPr>
      </w:pPr>
      <w:r>
        <w:rPr>
          <w:lang w:val="en-GB"/>
        </w:rPr>
        <w:t>Selected reading and articles (see learning activities)</w:t>
      </w:r>
    </w:p>
    <w:p w:rsidR="00222BD0" w:rsidRDefault="00222BD0" w:rsidP="00222BD0">
      <w:pPr>
        <w:rPr>
          <w:lang w:val="en-GB"/>
        </w:rPr>
      </w:pPr>
    </w:p>
    <w:p w:rsidR="00222BD0" w:rsidRPr="00320107" w:rsidRDefault="00222BD0" w:rsidP="00222BD0">
      <w:pPr>
        <w:ind w:firstLine="709"/>
        <w:rPr>
          <w:szCs w:val="24"/>
        </w:rPr>
      </w:pPr>
      <w:r w:rsidRPr="00320107">
        <w:rPr>
          <w:szCs w:val="24"/>
        </w:rPr>
        <w:t xml:space="preserve">RNAO Best Practice Guidelines:  (Found online at:  </w:t>
      </w:r>
      <w:hyperlink r:id="rId10" w:history="1">
        <w:r w:rsidRPr="00320107">
          <w:rPr>
            <w:rStyle w:val="Hyperlink"/>
            <w:szCs w:val="24"/>
          </w:rPr>
          <w:t>http://rnao.ca/bpg/guidelines</w:t>
        </w:r>
      </w:hyperlink>
      <w:r w:rsidRPr="00320107">
        <w:rPr>
          <w:szCs w:val="24"/>
        </w:rPr>
        <w:t>)</w:t>
      </w:r>
    </w:p>
    <w:p w:rsidR="00222BD0" w:rsidRPr="00320107" w:rsidRDefault="00222BD0" w:rsidP="00222BD0">
      <w:pPr>
        <w:rPr>
          <w:szCs w:val="24"/>
        </w:rPr>
      </w:pPr>
    </w:p>
    <w:p w:rsidR="00222BD0" w:rsidRPr="00320107" w:rsidRDefault="00222BD0" w:rsidP="00222BD0">
      <w:pPr>
        <w:numPr>
          <w:ilvl w:val="0"/>
          <w:numId w:val="2"/>
        </w:numPr>
        <w:ind w:hanging="76"/>
        <w:rPr>
          <w:szCs w:val="24"/>
        </w:rPr>
      </w:pPr>
      <w:r w:rsidRPr="00320107">
        <w:rPr>
          <w:szCs w:val="24"/>
        </w:rPr>
        <w:t>Adolescent Development</w:t>
      </w:r>
    </w:p>
    <w:p w:rsidR="00222BD0" w:rsidRPr="00320107" w:rsidRDefault="00222BD0" w:rsidP="00222BD0">
      <w:pPr>
        <w:numPr>
          <w:ilvl w:val="0"/>
          <w:numId w:val="2"/>
        </w:numPr>
        <w:ind w:hanging="76"/>
        <w:rPr>
          <w:szCs w:val="24"/>
        </w:rPr>
      </w:pPr>
      <w:r w:rsidRPr="00320107">
        <w:rPr>
          <w:szCs w:val="24"/>
        </w:rPr>
        <w:t>Breast Feeding</w:t>
      </w:r>
    </w:p>
    <w:p w:rsidR="00222BD0" w:rsidRPr="00320107" w:rsidRDefault="00222BD0" w:rsidP="00222BD0">
      <w:pPr>
        <w:numPr>
          <w:ilvl w:val="0"/>
          <w:numId w:val="2"/>
        </w:numPr>
        <w:ind w:hanging="76"/>
        <w:rPr>
          <w:szCs w:val="24"/>
        </w:rPr>
      </w:pPr>
      <w:r w:rsidRPr="00320107">
        <w:rPr>
          <w:szCs w:val="24"/>
        </w:rPr>
        <w:t>Asthma Control in Children</w:t>
      </w:r>
    </w:p>
    <w:p w:rsidR="00222BD0" w:rsidRPr="00320107" w:rsidRDefault="00222BD0" w:rsidP="00222BD0">
      <w:pPr>
        <w:numPr>
          <w:ilvl w:val="0"/>
          <w:numId w:val="2"/>
        </w:numPr>
        <w:ind w:hanging="76"/>
        <w:rPr>
          <w:szCs w:val="24"/>
        </w:rPr>
      </w:pPr>
      <w:r>
        <w:rPr>
          <w:szCs w:val="24"/>
        </w:rPr>
        <w:t>Postp</w:t>
      </w:r>
      <w:r w:rsidRPr="00320107">
        <w:rPr>
          <w:szCs w:val="24"/>
        </w:rPr>
        <w:t>artum Depression</w:t>
      </w:r>
    </w:p>
    <w:p w:rsidR="00222BD0" w:rsidRPr="00320107" w:rsidRDefault="00222BD0" w:rsidP="00222BD0">
      <w:pPr>
        <w:numPr>
          <w:ilvl w:val="0"/>
          <w:numId w:val="2"/>
        </w:numPr>
        <w:ind w:hanging="76"/>
        <w:rPr>
          <w:szCs w:val="24"/>
        </w:rPr>
      </w:pPr>
      <w:r w:rsidRPr="00320107">
        <w:rPr>
          <w:szCs w:val="24"/>
        </w:rPr>
        <w:t>Childhood Obesity</w:t>
      </w:r>
    </w:p>
    <w:p w:rsidR="00222BD0" w:rsidRPr="00320107" w:rsidRDefault="00222BD0" w:rsidP="00222BD0">
      <w:pPr>
        <w:numPr>
          <w:ilvl w:val="0"/>
          <w:numId w:val="2"/>
        </w:numPr>
        <w:ind w:hanging="76"/>
        <w:rPr>
          <w:szCs w:val="24"/>
        </w:rPr>
      </w:pPr>
      <w:r w:rsidRPr="00320107">
        <w:rPr>
          <w:szCs w:val="24"/>
        </w:rPr>
        <w:t>Asthma Control in Children</w:t>
      </w:r>
    </w:p>
    <w:p w:rsidR="00222BD0" w:rsidRPr="00320107" w:rsidRDefault="00222BD0" w:rsidP="00222BD0">
      <w:pPr>
        <w:numPr>
          <w:ilvl w:val="0"/>
          <w:numId w:val="2"/>
        </w:numPr>
        <w:ind w:hanging="76"/>
        <w:rPr>
          <w:szCs w:val="24"/>
        </w:rPr>
      </w:pPr>
      <w:r w:rsidRPr="00320107">
        <w:rPr>
          <w:szCs w:val="24"/>
        </w:rPr>
        <w:t xml:space="preserve">Woman Abuse </w:t>
      </w:r>
    </w:p>
    <w:p w:rsidR="00222BD0" w:rsidRPr="00320107" w:rsidRDefault="00222BD0" w:rsidP="00222BD0">
      <w:pPr>
        <w:ind w:left="1429"/>
        <w:rPr>
          <w:szCs w:val="24"/>
        </w:rPr>
      </w:pPr>
      <w:r w:rsidRPr="00320107">
        <w:rPr>
          <w:szCs w:val="24"/>
        </w:rPr>
        <w:t xml:space="preserve">Assessment and Management of Pain (Appendix B:  Pain Assessment Tools for </w:t>
      </w:r>
      <w:r>
        <w:rPr>
          <w:szCs w:val="24"/>
        </w:rPr>
        <w:t xml:space="preserve">   </w:t>
      </w:r>
      <w:r w:rsidRPr="00320107">
        <w:rPr>
          <w:szCs w:val="24"/>
        </w:rPr>
        <w:t>Neonates, Infants and Children)</w:t>
      </w:r>
    </w:p>
    <w:p w:rsidR="00237969" w:rsidRDefault="00237969"/>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IV.</w:t>
            </w:r>
          </w:p>
        </w:tc>
        <w:tc>
          <w:tcPr>
            <w:tcW w:w="8181" w:type="dxa"/>
          </w:tcPr>
          <w:p w:rsidR="00BB1426" w:rsidRPr="00BB1426" w:rsidRDefault="00D81447" w:rsidP="00BB1426">
            <w:pPr>
              <w:rPr>
                <w:b/>
                <w:szCs w:val="24"/>
              </w:rPr>
            </w:pPr>
            <w:r>
              <w:rPr>
                <w:b/>
                <w:szCs w:val="24"/>
              </w:rPr>
              <w:t>TOPICS:</w:t>
            </w:r>
          </w:p>
        </w:tc>
      </w:tr>
    </w:tbl>
    <w:p w:rsidR="00BB1426" w:rsidRDefault="00BB1426"/>
    <w:p w:rsidR="00222BD0" w:rsidRPr="00D81447" w:rsidRDefault="00222BD0" w:rsidP="00222BD0">
      <w:pPr>
        <w:ind w:left="709"/>
        <w:rPr>
          <w:b/>
          <w:szCs w:val="24"/>
        </w:rPr>
      </w:pPr>
      <w:r w:rsidRPr="00D81447">
        <w:rPr>
          <w:b/>
          <w:szCs w:val="24"/>
        </w:rPr>
        <w:t xml:space="preserve">CONCEPTS: </w:t>
      </w:r>
    </w:p>
    <w:p w:rsidR="00222BD0" w:rsidRDefault="00222BD0" w:rsidP="00222BD0">
      <w:pPr>
        <w:ind w:left="709"/>
        <w:rPr>
          <w:b/>
        </w:rPr>
      </w:pPr>
    </w:p>
    <w:p w:rsidR="00222BD0" w:rsidRDefault="00222BD0" w:rsidP="00222BD0">
      <w:pPr>
        <w:ind w:left="709"/>
      </w:pPr>
      <w:r>
        <w:t xml:space="preserve">This course will be organized around the following concepts: </w:t>
      </w:r>
    </w:p>
    <w:p w:rsidR="00222BD0" w:rsidRDefault="00222BD0" w:rsidP="00222BD0">
      <w:pPr>
        <w:ind w:left="709"/>
      </w:pPr>
    </w:p>
    <w:p w:rsidR="00222BD0" w:rsidRDefault="00222BD0" w:rsidP="00222BD0">
      <w:pPr>
        <w:ind w:left="709"/>
      </w:pPr>
      <w:r>
        <w:t xml:space="preserve"> Holism (Body, Mind, Spirit)                             Caring / Trust</w:t>
      </w:r>
    </w:p>
    <w:p w:rsidR="00222BD0" w:rsidRDefault="00222BD0" w:rsidP="00222BD0">
      <w:pPr>
        <w:ind w:left="709"/>
      </w:pPr>
      <w:r>
        <w:t xml:space="preserve"> The Generative Family Healing                        Context / Culture / Environment</w:t>
      </w:r>
    </w:p>
    <w:p w:rsidR="00222BD0" w:rsidRDefault="00222BD0" w:rsidP="00222BD0">
      <w:pPr>
        <w:ind w:left="709"/>
      </w:pPr>
      <w:r>
        <w:t xml:space="preserve"> Growth / Development                                      Time &amp; Transition</w:t>
      </w:r>
    </w:p>
    <w:p w:rsidR="00222BD0" w:rsidRDefault="00222BD0" w:rsidP="00222BD0">
      <w:pPr>
        <w:ind w:left="709"/>
      </w:pPr>
      <w:r>
        <w:t xml:space="preserve"> Uncertainty                                                        Vulnerability</w:t>
      </w:r>
    </w:p>
    <w:p w:rsidR="00222BD0" w:rsidRDefault="00222BD0" w:rsidP="00222BD0">
      <w:pPr>
        <w:ind w:left="709"/>
      </w:pPr>
      <w:r>
        <w:t xml:space="preserve"> Stress / Coping / Adaptation                              Pain / Healing</w:t>
      </w:r>
    </w:p>
    <w:p w:rsidR="00222BD0" w:rsidRDefault="00222BD0" w:rsidP="00222BD0">
      <w:pPr>
        <w:ind w:left="709"/>
      </w:pPr>
      <w:r>
        <w:t xml:space="preserve"> Fatigue / Energy                                                 Perception / Self Esteem / Self Concept</w:t>
      </w:r>
    </w:p>
    <w:p w:rsidR="00222BD0" w:rsidRDefault="00222BD0" w:rsidP="00222BD0">
      <w:pPr>
        <w:ind w:left="709"/>
      </w:pPr>
    </w:p>
    <w:p w:rsidR="00B60A13" w:rsidRDefault="00B60A13" w:rsidP="00222BD0">
      <w:pPr>
        <w:ind w:left="709"/>
        <w:rPr>
          <w:szCs w:val="24"/>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V.</w:t>
            </w:r>
          </w:p>
        </w:tc>
        <w:tc>
          <w:tcPr>
            <w:tcW w:w="8181" w:type="dxa"/>
          </w:tcPr>
          <w:p w:rsidR="00BB1426" w:rsidRPr="00BB1426" w:rsidRDefault="00D81447" w:rsidP="00BB1426">
            <w:pPr>
              <w:rPr>
                <w:b/>
                <w:szCs w:val="24"/>
              </w:rPr>
            </w:pPr>
            <w:r>
              <w:rPr>
                <w:b/>
                <w:szCs w:val="24"/>
              </w:rPr>
              <w:t>ATTENDANCE</w:t>
            </w:r>
          </w:p>
        </w:tc>
      </w:tr>
    </w:tbl>
    <w:p w:rsidR="00410A8A" w:rsidRDefault="00410A8A" w:rsidP="00410A8A">
      <w:pPr>
        <w:pStyle w:val="Heading9"/>
        <w:ind w:left="720"/>
        <w:rPr>
          <w:rFonts w:ascii="Times New Roman" w:hAnsi="Times New Roman" w:cs="Times New Roman"/>
          <w:bCs/>
          <w:i w:val="0"/>
          <w:sz w:val="24"/>
          <w:szCs w:val="24"/>
        </w:rPr>
      </w:pPr>
      <w:r>
        <w:rPr>
          <w:rFonts w:ascii="Times New Roman" w:hAnsi="Times New Roman" w:cs="Times New Roman"/>
          <w:bCs/>
          <w:i w:val="0"/>
          <w:sz w:val="24"/>
          <w:szCs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written note/email prior to class.</w:t>
      </w:r>
    </w:p>
    <w:p w:rsidR="003C797D" w:rsidRDefault="003C797D" w:rsidP="003E76B5">
      <w:pPr>
        <w:rPr>
          <w:b/>
          <w:szCs w:val="24"/>
        </w:rPr>
      </w:pPr>
    </w:p>
    <w:p w:rsidR="00D81447" w:rsidRDefault="00D81447" w:rsidP="003E76B5">
      <w:pPr>
        <w:rPr>
          <w:b/>
          <w:szCs w:val="24"/>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VI.</w:t>
            </w:r>
          </w:p>
        </w:tc>
        <w:tc>
          <w:tcPr>
            <w:tcW w:w="8181" w:type="dxa"/>
          </w:tcPr>
          <w:p w:rsidR="00BB1426" w:rsidRPr="00BB1426" w:rsidRDefault="00D81447" w:rsidP="00BB1426">
            <w:pPr>
              <w:rPr>
                <w:b/>
                <w:szCs w:val="24"/>
              </w:rPr>
            </w:pPr>
            <w:r>
              <w:rPr>
                <w:b/>
                <w:szCs w:val="24"/>
              </w:rPr>
              <w:t>EVALUATION PROCESS/GRADING SYSTEM:</w:t>
            </w:r>
          </w:p>
        </w:tc>
      </w:tr>
    </w:tbl>
    <w:p w:rsidR="003C797D" w:rsidRDefault="003C797D" w:rsidP="003E76B5">
      <w:pPr>
        <w:rPr>
          <w:b/>
          <w:szCs w:val="24"/>
        </w:rPr>
      </w:pPr>
    </w:p>
    <w:p w:rsidR="003E76B5" w:rsidRPr="00D81447" w:rsidRDefault="003E76B5" w:rsidP="003E76B5">
      <w:pPr>
        <w:rPr>
          <w:b/>
          <w:szCs w:val="24"/>
        </w:rPr>
      </w:pPr>
      <w:r w:rsidRPr="00D81447">
        <w:rPr>
          <w:b/>
          <w:szCs w:val="24"/>
        </w:rPr>
        <w:t>EVALUATION:</w:t>
      </w:r>
    </w:p>
    <w:p w:rsidR="003E76B5" w:rsidRPr="003E76B5" w:rsidRDefault="003E76B5" w:rsidP="003E76B5">
      <w:pPr>
        <w:rPr>
          <w:szCs w:val="24"/>
        </w:rPr>
      </w:pPr>
    </w:p>
    <w:p w:rsidR="003E76B5" w:rsidRPr="003E76B5" w:rsidRDefault="003E76B5" w:rsidP="003E76B5">
      <w:pPr>
        <w:rPr>
          <w:szCs w:val="24"/>
        </w:rPr>
      </w:pPr>
      <w:r w:rsidRPr="003E76B5">
        <w:rPr>
          <w:szCs w:val="24"/>
        </w:rPr>
        <w:t xml:space="preserve">Success in NURS 2006 will be determined through the following evaluation methods:  </w:t>
      </w:r>
    </w:p>
    <w:p w:rsidR="003E76B5" w:rsidRPr="003E76B5" w:rsidRDefault="003E76B5" w:rsidP="003E76B5">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433"/>
        <w:gridCol w:w="1881"/>
        <w:gridCol w:w="1737"/>
      </w:tblGrid>
      <w:tr w:rsidR="003E76B5" w:rsidRPr="003E76B5" w:rsidTr="003E76B5">
        <w:tc>
          <w:tcPr>
            <w:tcW w:w="417" w:type="dxa"/>
            <w:tcBorders>
              <w:top w:val="single" w:sz="4" w:space="0" w:color="auto"/>
              <w:left w:val="single" w:sz="4" w:space="0" w:color="auto"/>
              <w:bottom w:val="single" w:sz="4" w:space="0" w:color="auto"/>
              <w:right w:val="single" w:sz="4" w:space="0" w:color="auto"/>
            </w:tcBorders>
          </w:tcPr>
          <w:p w:rsidR="003E76B5" w:rsidRPr="003E76B5" w:rsidRDefault="003E76B5">
            <w:pPr>
              <w:rPr>
                <w:szCs w:val="24"/>
              </w:rPr>
            </w:pPr>
          </w:p>
        </w:tc>
        <w:tc>
          <w:tcPr>
            <w:tcW w:w="5433" w:type="dxa"/>
            <w:tcBorders>
              <w:top w:val="single" w:sz="4" w:space="0" w:color="auto"/>
              <w:left w:val="single" w:sz="4" w:space="0" w:color="auto"/>
              <w:bottom w:val="single" w:sz="4" w:space="0" w:color="auto"/>
              <w:right w:val="single" w:sz="4" w:space="0" w:color="auto"/>
            </w:tcBorders>
            <w:hideMark/>
          </w:tcPr>
          <w:p w:rsidR="003E76B5" w:rsidRPr="003E76B5" w:rsidRDefault="003E76B5">
            <w:pPr>
              <w:jc w:val="center"/>
              <w:rPr>
                <w:b/>
                <w:szCs w:val="24"/>
              </w:rPr>
            </w:pPr>
            <w:r w:rsidRPr="003E76B5">
              <w:rPr>
                <w:b/>
                <w:szCs w:val="24"/>
              </w:rPr>
              <w:t>Evaluation Method</w:t>
            </w:r>
          </w:p>
        </w:tc>
        <w:tc>
          <w:tcPr>
            <w:tcW w:w="1881" w:type="dxa"/>
            <w:tcBorders>
              <w:top w:val="single" w:sz="4" w:space="0" w:color="auto"/>
              <w:left w:val="single" w:sz="4" w:space="0" w:color="auto"/>
              <w:bottom w:val="single" w:sz="4" w:space="0" w:color="auto"/>
              <w:right w:val="single" w:sz="4" w:space="0" w:color="auto"/>
            </w:tcBorders>
            <w:hideMark/>
          </w:tcPr>
          <w:p w:rsidR="003E76B5" w:rsidRPr="003E76B5" w:rsidRDefault="003E76B5">
            <w:pPr>
              <w:jc w:val="center"/>
              <w:rPr>
                <w:b/>
                <w:szCs w:val="24"/>
              </w:rPr>
            </w:pPr>
            <w:r w:rsidRPr="003E76B5">
              <w:rPr>
                <w:b/>
                <w:szCs w:val="24"/>
              </w:rPr>
              <w:t>Due Date</w:t>
            </w:r>
          </w:p>
        </w:tc>
        <w:tc>
          <w:tcPr>
            <w:tcW w:w="1737" w:type="dxa"/>
            <w:tcBorders>
              <w:top w:val="single" w:sz="4" w:space="0" w:color="auto"/>
              <w:left w:val="single" w:sz="4" w:space="0" w:color="auto"/>
              <w:bottom w:val="single" w:sz="4" w:space="0" w:color="auto"/>
              <w:right w:val="single" w:sz="4" w:space="0" w:color="auto"/>
            </w:tcBorders>
          </w:tcPr>
          <w:p w:rsidR="003E76B5" w:rsidRPr="003E76B5" w:rsidRDefault="003E76B5">
            <w:pPr>
              <w:jc w:val="center"/>
              <w:rPr>
                <w:b/>
                <w:szCs w:val="24"/>
              </w:rPr>
            </w:pPr>
            <w:r w:rsidRPr="003E76B5">
              <w:rPr>
                <w:b/>
                <w:szCs w:val="24"/>
              </w:rPr>
              <w:t>%  of Final Grade</w:t>
            </w:r>
          </w:p>
          <w:p w:rsidR="003E76B5" w:rsidRPr="003E76B5" w:rsidRDefault="003E76B5">
            <w:pPr>
              <w:jc w:val="center"/>
              <w:rPr>
                <w:b/>
                <w:szCs w:val="24"/>
              </w:rPr>
            </w:pPr>
          </w:p>
        </w:tc>
      </w:tr>
      <w:tr w:rsidR="003E76B5" w:rsidRPr="003E76B5" w:rsidTr="003E76B5">
        <w:tc>
          <w:tcPr>
            <w:tcW w:w="417" w:type="dxa"/>
            <w:tcBorders>
              <w:top w:val="single" w:sz="4" w:space="0" w:color="auto"/>
              <w:left w:val="single" w:sz="4" w:space="0" w:color="auto"/>
              <w:bottom w:val="single" w:sz="4" w:space="0" w:color="auto"/>
              <w:right w:val="single" w:sz="4" w:space="0" w:color="auto"/>
            </w:tcBorders>
            <w:hideMark/>
          </w:tcPr>
          <w:p w:rsidR="003E76B5" w:rsidRPr="003E76B5" w:rsidRDefault="003E76B5">
            <w:pPr>
              <w:rPr>
                <w:szCs w:val="24"/>
              </w:rPr>
            </w:pPr>
            <w:r w:rsidRPr="003E76B5">
              <w:rPr>
                <w:szCs w:val="24"/>
              </w:rPr>
              <w:t>1.</w:t>
            </w:r>
          </w:p>
        </w:tc>
        <w:tc>
          <w:tcPr>
            <w:tcW w:w="5433" w:type="dxa"/>
            <w:tcBorders>
              <w:top w:val="single" w:sz="4" w:space="0" w:color="auto"/>
              <w:left w:val="single" w:sz="4" w:space="0" w:color="auto"/>
              <w:bottom w:val="single" w:sz="4" w:space="0" w:color="auto"/>
              <w:right w:val="single" w:sz="4" w:space="0" w:color="auto"/>
            </w:tcBorders>
          </w:tcPr>
          <w:p w:rsidR="003E76B5" w:rsidRPr="003E76B5" w:rsidRDefault="003E76B5">
            <w:pPr>
              <w:rPr>
                <w:szCs w:val="24"/>
              </w:rPr>
            </w:pPr>
            <w:r w:rsidRPr="003E76B5">
              <w:rPr>
                <w:szCs w:val="24"/>
              </w:rPr>
              <w:t>Matern</w:t>
            </w:r>
            <w:r>
              <w:rPr>
                <w:szCs w:val="24"/>
              </w:rPr>
              <w:t>al / Child Nursing Skills Day (</w:t>
            </w:r>
            <w:r w:rsidR="00197488">
              <w:rPr>
                <w:szCs w:val="24"/>
              </w:rPr>
              <w:t>7</w:t>
            </w:r>
            <w:r w:rsidRPr="003E76B5">
              <w:rPr>
                <w:szCs w:val="24"/>
              </w:rPr>
              <w:t xml:space="preserve"> hours)</w:t>
            </w:r>
          </w:p>
          <w:p w:rsidR="003E76B5" w:rsidRPr="003E76B5" w:rsidRDefault="003E76B5">
            <w:pPr>
              <w:rPr>
                <w:szCs w:val="24"/>
              </w:rPr>
            </w:pPr>
          </w:p>
        </w:tc>
        <w:tc>
          <w:tcPr>
            <w:tcW w:w="1881" w:type="dxa"/>
            <w:tcBorders>
              <w:top w:val="single" w:sz="4" w:space="0" w:color="auto"/>
              <w:left w:val="single" w:sz="4" w:space="0" w:color="auto"/>
              <w:bottom w:val="single" w:sz="4" w:space="0" w:color="auto"/>
              <w:right w:val="single" w:sz="4" w:space="0" w:color="auto"/>
            </w:tcBorders>
            <w:hideMark/>
          </w:tcPr>
          <w:p w:rsidR="003E76B5" w:rsidRPr="003E76B5" w:rsidRDefault="00C53198" w:rsidP="003E76B5">
            <w:pPr>
              <w:jc w:val="center"/>
              <w:rPr>
                <w:szCs w:val="24"/>
              </w:rPr>
            </w:pPr>
            <w:r>
              <w:rPr>
                <w:szCs w:val="24"/>
              </w:rPr>
              <w:t>September 3</w:t>
            </w:r>
          </w:p>
        </w:tc>
        <w:tc>
          <w:tcPr>
            <w:tcW w:w="1737" w:type="dxa"/>
            <w:tcBorders>
              <w:top w:val="single" w:sz="4" w:space="0" w:color="auto"/>
              <w:left w:val="single" w:sz="4" w:space="0" w:color="auto"/>
              <w:bottom w:val="single" w:sz="4" w:space="0" w:color="auto"/>
              <w:right w:val="single" w:sz="4" w:space="0" w:color="auto"/>
            </w:tcBorders>
          </w:tcPr>
          <w:p w:rsidR="003E76B5" w:rsidRPr="003E76B5" w:rsidRDefault="003E76B5">
            <w:pPr>
              <w:jc w:val="center"/>
              <w:rPr>
                <w:szCs w:val="24"/>
              </w:rPr>
            </w:pPr>
            <w:r w:rsidRPr="003E76B5">
              <w:rPr>
                <w:szCs w:val="24"/>
              </w:rPr>
              <w:t>Satisfactory / Unsatisfactory</w:t>
            </w:r>
          </w:p>
          <w:p w:rsidR="003E76B5" w:rsidRPr="003E76B5" w:rsidRDefault="003E76B5">
            <w:pPr>
              <w:jc w:val="center"/>
              <w:rPr>
                <w:szCs w:val="24"/>
              </w:rPr>
            </w:pPr>
          </w:p>
        </w:tc>
      </w:tr>
      <w:tr w:rsidR="001315D5" w:rsidRPr="003E76B5" w:rsidTr="003E76B5">
        <w:tc>
          <w:tcPr>
            <w:tcW w:w="417" w:type="dxa"/>
            <w:tcBorders>
              <w:top w:val="single" w:sz="4" w:space="0" w:color="auto"/>
              <w:left w:val="single" w:sz="4" w:space="0" w:color="auto"/>
              <w:bottom w:val="single" w:sz="4" w:space="0" w:color="auto"/>
              <w:right w:val="single" w:sz="4" w:space="0" w:color="auto"/>
            </w:tcBorders>
          </w:tcPr>
          <w:p w:rsidR="001315D5" w:rsidRPr="003E76B5" w:rsidRDefault="001315D5">
            <w:pPr>
              <w:rPr>
                <w:szCs w:val="24"/>
              </w:rPr>
            </w:pPr>
            <w:r>
              <w:rPr>
                <w:szCs w:val="24"/>
              </w:rPr>
              <w:t xml:space="preserve">2. </w:t>
            </w:r>
          </w:p>
        </w:tc>
        <w:tc>
          <w:tcPr>
            <w:tcW w:w="5433" w:type="dxa"/>
            <w:tcBorders>
              <w:top w:val="single" w:sz="4" w:space="0" w:color="auto"/>
              <w:left w:val="single" w:sz="4" w:space="0" w:color="auto"/>
              <w:bottom w:val="single" w:sz="4" w:space="0" w:color="auto"/>
              <w:right w:val="single" w:sz="4" w:space="0" w:color="auto"/>
            </w:tcBorders>
          </w:tcPr>
          <w:p w:rsidR="001315D5" w:rsidRPr="003E76B5" w:rsidRDefault="001315D5" w:rsidP="00BB1426">
            <w:pPr>
              <w:rPr>
                <w:szCs w:val="24"/>
              </w:rPr>
            </w:pPr>
            <w:r w:rsidRPr="003E76B5">
              <w:rPr>
                <w:szCs w:val="24"/>
              </w:rPr>
              <w:t>Midterm Exam</w:t>
            </w:r>
          </w:p>
          <w:p w:rsidR="001315D5" w:rsidRPr="003E76B5" w:rsidRDefault="001315D5" w:rsidP="00BB1426">
            <w:pPr>
              <w:rPr>
                <w:szCs w:val="24"/>
              </w:rPr>
            </w:pPr>
          </w:p>
        </w:tc>
        <w:tc>
          <w:tcPr>
            <w:tcW w:w="1881" w:type="dxa"/>
            <w:tcBorders>
              <w:top w:val="single" w:sz="4" w:space="0" w:color="auto"/>
              <w:left w:val="single" w:sz="4" w:space="0" w:color="auto"/>
              <w:bottom w:val="single" w:sz="4" w:space="0" w:color="auto"/>
              <w:right w:val="single" w:sz="4" w:space="0" w:color="auto"/>
            </w:tcBorders>
          </w:tcPr>
          <w:p w:rsidR="001315D5" w:rsidRPr="003E76B5" w:rsidRDefault="00C53198" w:rsidP="00BB1426">
            <w:pPr>
              <w:jc w:val="center"/>
              <w:rPr>
                <w:szCs w:val="24"/>
              </w:rPr>
            </w:pPr>
            <w:r>
              <w:rPr>
                <w:szCs w:val="24"/>
              </w:rPr>
              <w:t>October 20</w:t>
            </w:r>
          </w:p>
        </w:tc>
        <w:tc>
          <w:tcPr>
            <w:tcW w:w="1737" w:type="dxa"/>
            <w:tcBorders>
              <w:top w:val="single" w:sz="4" w:space="0" w:color="auto"/>
              <w:left w:val="single" w:sz="4" w:space="0" w:color="auto"/>
              <w:bottom w:val="single" w:sz="4" w:space="0" w:color="auto"/>
              <w:right w:val="single" w:sz="4" w:space="0" w:color="auto"/>
            </w:tcBorders>
          </w:tcPr>
          <w:p w:rsidR="001315D5" w:rsidRPr="003E76B5" w:rsidRDefault="001315D5" w:rsidP="00BB1426">
            <w:pPr>
              <w:jc w:val="center"/>
              <w:rPr>
                <w:szCs w:val="24"/>
              </w:rPr>
            </w:pPr>
            <w:r w:rsidRPr="003E76B5">
              <w:rPr>
                <w:szCs w:val="24"/>
              </w:rPr>
              <w:t>35%</w:t>
            </w:r>
          </w:p>
        </w:tc>
      </w:tr>
      <w:tr w:rsidR="001315D5" w:rsidRPr="003E76B5" w:rsidTr="001315D5">
        <w:tc>
          <w:tcPr>
            <w:tcW w:w="417" w:type="dxa"/>
            <w:tcBorders>
              <w:top w:val="single" w:sz="4" w:space="0" w:color="auto"/>
              <w:left w:val="single" w:sz="4" w:space="0" w:color="auto"/>
              <w:bottom w:val="single" w:sz="4" w:space="0" w:color="auto"/>
              <w:right w:val="single" w:sz="4" w:space="0" w:color="auto"/>
            </w:tcBorders>
            <w:hideMark/>
          </w:tcPr>
          <w:p w:rsidR="001315D5" w:rsidRPr="003E76B5" w:rsidRDefault="001315D5">
            <w:pPr>
              <w:rPr>
                <w:szCs w:val="24"/>
              </w:rPr>
            </w:pPr>
            <w:r>
              <w:rPr>
                <w:szCs w:val="24"/>
              </w:rPr>
              <w:t>3</w:t>
            </w:r>
            <w:r w:rsidRPr="003E76B5">
              <w:rPr>
                <w:szCs w:val="24"/>
              </w:rPr>
              <w:t>.</w:t>
            </w:r>
          </w:p>
        </w:tc>
        <w:tc>
          <w:tcPr>
            <w:tcW w:w="5433" w:type="dxa"/>
            <w:tcBorders>
              <w:top w:val="single" w:sz="4" w:space="0" w:color="auto"/>
              <w:left w:val="single" w:sz="4" w:space="0" w:color="auto"/>
              <w:bottom w:val="single" w:sz="4" w:space="0" w:color="auto"/>
              <w:right w:val="single" w:sz="4" w:space="0" w:color="auto"/>
            </w:tcBorders>
          </w:tcPr>
          <w:p w:rsidR="001315D5" w:rsidRPr="003E76B5" w:rsidRDefault="001315D5">
            <w:pPr>
              <w:rPr>
                <w:szCs w:val="24"/>
              </w:rPr>
            </w:pPr>
            <w:r>
              <w:rPr>
                <w:szCs w:val="24"/>
              </w:rPr>
              <w:t>Written Assignment</w:t>
            </w:r>
          </w:p>
        </w:tc>
        <w:tc>
          <w:tcPr>
            <w:tcW w:w="1881" w:type="dxa"/>
            <w:tcBorders>
              <w:top w:val="single" w:sz="4" w:space="0" w:color="auto"/>
              <w:left w:val="single" w:sz="4" w:space="0" w:color="auto"/>
              <w:bottom w:val="single" w:sz="4" w:space="0" w:color="auto"/>
              <w:right w:val="single" w:sz="4" w:space="0" w:color="auto"/>
            </w:tcBorders>
          </w:tcPr>
          <w:p w:rsidR="001315D5" w:rsidRPr="003E76B5" w:rsidRDefault="001315D5">
            <w:pPr>
              <w:jc w:val="center"/>
              <w:rPr>
                <w:szCs w:val="24"/>
              </w:rPr>
            </w:pPr>
            <w:r>
              <w:rPr>
                <w:szCs w:val="24"/>
              </w:rPr>
              <w:t xml:space="preserve">November </w:t>
            </w:r>
            <w:r w:rsidR="00F230FB">
              <w:rPr>
                <w:szCs w:val="24"/>
              </w:rPr>
              <w:t>2</w:t>
            </w:r>
            <w:r w:rsidR="00C53198">
              <w:rPr>
                <w:szCs w:val="24"/>
              </w:rPr>
              <w:t>4</w:t>
            </w:r>
          </w:p>
        </w:tc>
        <w:tc>
          <w:tcPr>
            <w:tcW w:w="1737" w:type="dxa"/>
            <w:tcBorders>
              <w:top w:val="single" w:sz="4" w:space="0" w:color="auto"/>
              <w:left w:val="single" w:sz="4" w:space="0" w:color="auto"/>
              <w:bottom w:val="single" w:sz="4" w:space="0" w:color="auto"/>
              <w:right w:val="single" w:sz="4" w:space="0" w:color="auto"/>
            </w:tcBorders>
          </w:tcPr>
          <w:p w:rsidR="001315D5" w:rsidRPr="003E76B5" w:rsidRDefault="001315D5">
            <w:pPr>
              <w:jc w:val="center"/>
              <w:rPr>
                <w:szCs w:val="24"/>
              </w:rPr>
            </w:pPr>
            <w:r>
              <w:rPr>
                <w:szCs w:val="24"/>
              </w:rPr>
              <w:t>20%</w:t>
            </w:r>
          </w:p>
        </w:tc>
      </w:tr>
      <w:tr w:rsidR="001315D5" w:rsidRPr="003E76B5" w:rsidTr="003E76B5">
        <w:tc>
          <w:tcPr>
            <w:tcW w:w="417" w:type="dxa"/>
            <w:tcBorders>
              <w:top w:val="single" w:sz="4" w:space="0" w:color="auto"/>
              <w:left w:val="single" w:sz="4" w:space="0" w:color="auto"/>
              <w:bottom w:val="single" w:sz="4" w:space="0" w:color="auto"/>
              <w:right w:val="single" w:sz="4" w:space="0" w:color="auto"/>
            </w:tcBorders>
            <w:hideMark/>
          </w:tcPr>
          <w:p w:rsidR="001315D5" w:rsidRPr="003E76B5" w:rsidRDefault="001D5151">
            <w:pPr>
              <w:rPr>
                <w:szCs w:val="24"/>
              </w:rPr>
            </w:pPr>
            <w:r>
              <w:rPr>
                <w:szCs w:val="24"/>
              </w:rPr>
              <w:t>4</w:t>
            </w:r>
            <w:r w:rsidR="001315D5" w:rsidRPr="003E76B5">
              <w:rPr>
                <w:szCs w:val="24"/>
              </w:rPr>
              <w:t>.</w:t>
            </w:r>
          </w:p>
        </w:tc>
        <w:tc>
          <w:tcPr>
            <w:tcW w:w="5433" w:type="dxa"/>
            <w:tcBorders>
              <w:top w:val="single" w:sz="4" w:space="0" w:color="auto"/>
              <w:left w:val="single" w:sz="4" w:space="0" w:color="auto"/>
              <w:bottom w:val="single" w:sz="4" w:space="0" w:color="auto"/>
              <w:right w:val="single" w:sz="4" w:space="0" w:color="auto"/>
            </w:tcBorders>
          </w:tcPr>
          <w:p w:rsidR="001315D5" w:rsidRPr="003E76B5" w:rsidRDefault="001315D5">
            <w:pPr>
              <w:rPr>
                <w:szCs w:val="24"/>
              </w:rPr>
            </w:pPr>
            <w:r w:rsidRPr="003E76B5">
              <w:rPr>
                <w:szCs w:val="24"/>
              </w:rPr>
              <w:t>Final Exam</w:t>
            </w:r>
          </w:p>
          <w:p w:rsidR="001315D5" w:rsidRPr="003E76B5" w:rsidRDefault="001315D5">
            <w:pPr>
              <w:rPr>
                <w:szCs w:val="24"/>
              </w:rPr>
            </w:pPr>
          </w:p>
        </w:tc>
        <w:tc>
          <w:tcPr>
            <w:tcW w:w="1881" w:type="dxa"/>
            <w:tcBorders>
              <w:top w:val="single" w:sz="4" w:space="0" w:color="auto"/>
              <w:left w:val="single" w:sz="4" w:space="0" w:color="auto"/>
              <w:bottom w:val="single" w:sz="4" w:space="0" w:color="auto"/>
              <w:right w:val="single" w:sz="4" w:space="0" w:color="auto"/>
            </w:tcBorders>
          </w:tcPr>
          <w:p w:rsidR="001315D5" w:rsidRPr="003E76B5" w:rsidRDefault="001315D5">
            <w:pPr>
              <w:jc w:val="center"/>
              <w:rPr>
                <w:szCs w:val="24"/>
              </w:rPr>
            </w:pPr>
            <w:r w:rsidRPr="003E76B5">
              <w:rPr>
                <w:szCs w:val="24"/>
              </w:rPr>
              <w:t>TBA by University Registrar</w:t>
            </w:r>
          </w:p>
          <w:p w:rsidR="001315D5" w:rsidRPr="003E76B5" w:rsidRDefault="001315D5">
            <w:pPr>
              <w:jc w:val="center"/>
              <w:rPr>
                <w:szCs w:val="24"/>
              </w:rPr>
            </w:pPr>
          </w:p>
        </w:tc>
        <w:tc>
          <w:tcPr>
            <w:tcW w:w="1737" w:type="dxa"/>
            <w:tcBorders>
              <w:top w:val="single" w:sz="4" w:space="0" w:color="auto"/>
              <w:left w:val="single" w:sz="4" w:space="0" w:color="auto"/>
              <w:bottom w:val="single" w:sz="4" w:space="0" w:color="auto"/>
              <w:right w:val="single" w:sz="4" w:space="0" w:color="auto"/>
            </w:tcBorders>
            <w:hideMark/>
          </w:tcPr>
          <w:p w:rsidR="001315D5" w:rsidRPr="003E76B5" w:rsidRDefault="001315D5">
            <w:pPr>
              <w:jc w:val="center"/>
              <w:rPr>
                <w:szCs w:val="24"/>
              </w:rPr>
            </w:pPr>
            <w:r w:rsidRPr="003E76B5">
              <w:rPr>
                <w:szCs w:val="24"/>
              </w:rPr>
              <w:t>45%</w:t>
            </w:r>
          </w:p>
        </w:tc>
      </w:tr>
    </w:tbl>
    <w:p w:rsidR="00D81447" w:rsidRDefault="00D81447" w:rsidP="008274A5">
      <w:pPr>
        <w:jc w:val="center"/>
        <w:rPr>
          <w:b/>
          <w:szCs w:val="24"/>
        </w:rPr>
      </w:pPr>
    </w:p>
    <w:p w:rsidR="00D81447" w:rsidRDefault="00D81447" w:rsidP="008274A5">
      <w:pPr>
        <w:jc w:val="center"/>
        <w:rPr>
          <w:b/>
          <w:szCs w:val="24"/>
        </w:rPr>
      </w:pPr>
    </w:p>
    <w:p w:rsidR="003E76B5" w:rsidRDefault="008274A5" w:rsidP="008274A5">
      <w:pPr>
        <w:jc w:val="center"/>
        <w:rPr>
          <w:b/>
          <w:szCs w:val="24"/>
        </w:rPr>
      </w:pPr>
      <w:r>
        <w:rPr>
          <w:b/>
          <w:szCs w:val="24"/>
        </w:rPr>
        <w:t>** See further description of Assignments in Course Syllabus **</w:t>
      </w:r>
    </w:p>
    <w:p w:rsidR="00D81447" w:rsidRDefault="00D81447" w:rsidP="008274A5">
      <w:pPr>
        <w:jc w:val="center"/>
        <w:rPr>
          <w:b/>
          <w:szCs w:val="24"/>
        </w:rPr>
      </w:pPr>
    </w:p>
    <w:p w:rsidR="00D81447" w:rsidRPr="003E76B5" w:rsidRDefault="00D81447" w:rsidP="008274A5">
      <w:pPr>
        <w:jc w:val="center"/>
        <w:rPr>
          <w:b/>
          <w:szCs w:val="24"/>
        </w:rPr>
      </w:pPr>
    </w:p>
    <w:p w:rsidR="003E76B5" w:rsidRPr="003E76B5" w:rsidRDefault="003E76B5" w:rsidP="003E76B5">
      <w:pPr>
        <w:rPr>
          <w:szCs w:val="24"/>
        </w:rPr>
      </w:pPr>
      <w:r w:rsidRPr="003E76B5">
        <w:rPr>
          <w:b/>
          <w:szCs w:val="24"/>
        </w:rPr>
        <w:t>PLEASE NOTE:</w:t>
      </w:r>
      <w:r w:rsidRPr="003E76B5">
        <w:rPr>
          <w:szCs w:val="24"/>
        </w:rPr>
        <w:t xml:space="preserve">  Failure to:  (a) attend the Maternal </w:t>
      </w:r>
      <w:r w:rsidR="001D5151">
        <w:rPr>
          <w:szCs w:val="24"/>
        </w:rPr>
        <w:t>/ Child Nursing Skills Day (those in PEDS/OB fall rotation), (b</w:t>
      </w:r>
      <w:r>
        <w:rPr>
          <w:szCs w:val="24"/>
        </w:rPr>
        <w:t>) write the midterm exam, (d</w:t>
      </w:r>
      <w:r w:rsidRPr="003E76B5">
        <w:rPr>
          <w:szCs w:val="24"/>
        </w:rPr>
        <w:t>) submit a com</w:t>
      </w:r>
      <w:r>
        <w:rPr>
          <w:szCs w:val="24"/>
        </w:rPr>
        <w:t>pleted written assignment, or (e</w:t>
      </w:r>
      <w:r w:rsidRPr="003E76B5">
        <w:rPr>
          <w:szCs w:val="24"/>
        </w:rPr>
        <w:t>) write the final exam, constitutes failure to complete all of the requirements for this course, and as such, may result in failure in NURS 2006.</w:t>
      </w:r>
    </w:p>
    <w:p w:rsidR="00D81447" w:rsidRDefault="00D81447" w:rsidP="003E76B5">
      <w:pPr>
        <w:rPr>
          <w:szCs w:val="24"/>
        </w:rPr>
      </w:pPr>
      <w:r>
        <w:rPr>
          <w:szCs w:val="24"/>
        </w:rPr>
        <w:br w:type="page"/>
      </w:r>
    </w:p>
    <w:p w:rsidR="00410A8A" w:rsidRDefault="00410A8A" w:rsidP="003E76B5">
      <w:pPr>
        <w:rPr>
          <w:szCs w:val="24"/>
        </w:rPr>
      </w:pPr>
    </w:p>
    <w:tbl>
      <w:tblPr>
        <w:tblW w:w="0" w:type="auto"/>
        <w:tblLayout w:type="fixed"/>
        <w:tblLook w:val="0000" w:firstRow="0" w:lastRow="0" w:firstColumn="0" w:lastColumn="0" w:noHBand="0" w:noVBand="0"/>
      </w:tblPr>
      <w:tblGrid>
        <w:gridCol w:w="675"/>
        <w:gridCol w:w="1701"/>
        <w:gridCol w:w="4678"/>
        <w:gridCol w:w="1802"/>
      </w:tblGrid>
      <w:tr w:rsidR="00D81447" w:rsidRPr="00B15A37" w:rsidTr="00D81447">
        <w:trPr>
          <w:cantSplit/>
          <w:trHeight w:val="420"/>
        </w:trPr>
        <w:tc>
          <w:tcPr>
            <w:tcW w:w="8856" w:type="dxa"/>
            <w:gridSpan w:val="4"/>
          </w:tcPr>
          <w:p w:rsidR="00D81447" w:rsidRPr="00D81447" w:rsidRDefault="00D81447" w:rsidP="00BB1426">
            <w:pPr>
              <w:rPr>
                <w:b/>
                <w:szCs w:val="24"/>
              </w:rPr>
            </w:pPr>
            <w:r w:rsidRPr="00D81447">
              <w:rPr>
                <w:b/>
                <w:szCs w:val="24"/>
              </w:rPr>
              <w:t>EVALUATION POLICY:</w:t>
            </w:r>
          </w:p>
        </w:tc>
      </w:tr>
      <w:tr w:rsidR="00D81447" w:rsidRPr="00B15A37" w:rsidTr="00D81447">
        <w:trPr>
          <w:cantSplit/>
          <w:trHeight w:val="405"/>
        </w:trPr>
        <w:tc>
          <w:tcPr>
            <w:tcW w:w="675" w:type="dxa"/>
          </w:tcPr>
          <w:p w:rsidR="00D81447" w:rsidRPr="00335D53" w:rsidRDefault="00D81447" w:rsidP="00BB1426">
            <w:pPr>
              <w:pStyle w:val="EnvelopeReturn"/>
              <w:rPr>
                <w:rFonts w:ascii="Times New Roman" w:hAnsi="Times New Roman"/>
              </w:rPr>
            </w:pPr>
          </w:p>
        </w:tc>
        <w:tc>
          <w:tcPr>
            <w:tcW w:w="8181" w:type="dxa"/>
            <w:gridSpan w:val="3"/>
          </w:tcPr>
          <w:p w:rsidR="00D81447" w:rsidRPr="00D81447" w:rsidRDefault="00D81447" w:rsidP="00BB1426">
            <w:pPr>
              <w:rPr>
                <w:b/>
                <w:szCs w:val="24"/>
              </w:rPr>
            </w:pPr>
            <w:r w:rsidRPr="00D81447">
              <w:rPr>
                <w:szCs w:val="24"/>
              </w:rPr>
              <w:t>The following semester grades</w:t>
            </w:r>
            <w:r w:rsidRPr="00B15A37">
              <w:t xml:space="preserve"> will be assigned to students:</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pPr>
              <w:jc w:val="center"/>
              <w:rPr>
                <w:iCs/>
              </w:rPr>
            </w:pPr>
          </w:p>
          <w:p w:rsidR="00410A8A" w:rsidRPr="00B15A37" w:rsidRDefault="00410A8A" w:rsidP="00BB1426">
            <w:pPr>
              <w:pStyle w:val="Heading2"/>
              <w:rPr>
                <w:b w:val="0"/>
                <w:u w:val="single"/>
              </w:rPr>
            </w:pPr>
            <w:r w:rsidRPr="00B15A37">
              <w:rPr>
                <w:b w:val="0"/>
                <w:u w:val="single"/>
              </w:rPr>
              <w:t>Grade</w:t>
            </w:r>
          </w:p>
        </w:tc>
        <w:tc>
          <w:tcPr>
            <w:tcW w:w="4678" w:type="dxa"/>
          </w:tcPr>
          <w:p w:rsidR="00410A8A" w:rsidRPr="00B15A37" w:rsidRDefault="00410A8A" w:rsidP="00BB1426">
            <w:pPr>
              <w:jc w:val="center"/>
              <w:rPr>
                <w:iCs/>
              </w:rPr>
            </w:pPr>
          </w:p>
          <w:p w:rsidR="00410A8A" w:rsidRPr="00B15A37" w:rsidRDefault="00410A8A" w:rsidP="00BB1426">
            <w:pPr>
              <w:pStyle w:val="Heading1"/>
              <w:rPr>
                <w:b w:val="0"/>
              </w:rPr>
            </w:pPr>
            <w:r w:rsidRPr="00B15A37">
              <w:rPr>
                <w:b w:val="0"/>
              </w:rPr>
              <w:t>Definition</w:t>
            </w:r>
          </w:p>
        </w:tc>
        <w:tc>
          <w:tcPr>
            <w:tcW w:w="1802" w:type="dxa"/>
          </w:tcPr>
          <w:p w:rsidR="00410A8A" w:rsidRPr="00B15A37" w:rsidRDefault="00410A8A" w:rsidP="00BB1426">
            <w:pPr>
              <w:jc w:val="center"/>
              <w:rPr>
                <w:iCs/>
              </w:rPr>
            </w:pPr>
            <w:r w:rsidRPr="00B15A37">
              <w:rPr>
                <w:iCs/>
              </w:rPr>
              <w:t xml:space="preserve">Grade Point </w:t>
            </w:r>
            <w:r w:rsidRPr="00B15A37">
              <w:rPr>
                <w:iCs/>
                <w:u w:val="single"/>
              </w:rPr>
              <w:t>Equivalent</w:t>
            </w:r>
          </w:p>
        </w:tc>
      </w:tr>
      <w:tr w:rsidR="00410A8A" w:rsidRPr="00B15A37" w:rsidTr="00BB1426">
        <w:trPr>
          <w:cantSplit/>
        </w:trPr>
        <w:tc>
          <w:tcPr>
            <w:tcW w:w="675" w:type="dxa"/>
          </w:tcPr>
          <w:p w:rsidR="00410A8A" w:rsidRPr="00B15A37" w:rsidRDefault="00410A8A" w:rsidP="00BB1426"/>
        </w:tc>
        <w:tc>
          <w:tcPr>
            <w:tcW w:w="1701" w:type="dxa"/>
          </w:tcPr>
          <w:p w:rsidR="00410A8A" w:rsidRPr="00B15A37" w:rsidRDefault="00410A8A" w:rsidP="00BB1426">
            <w:r w:rsidRPr="00B15A37">
              <w:t>A+</w:t>
            </w:r>
          </w:p>
        </w:tc>
        <w:tc>
          <w:tcPr>
            <w:tcW w:w="4678" w:type="dxa"/>
          </w:tcPr>
          <w:p w:rsidR="00410A8A" w:rsidRPr="00B15A37" w:rsidRDefault="00410A8A" w:rsidP="00BB1426">
            <w:pPr>
              <w:jc w:val="center"/>
            </w:pPr>
            <w:r w:rsidRPr="00B15A37">
              <w:t>90 – 100%</w:t>
            </w:r>
          </w:p>
        </w:tc>
        <w:tc>
          <w:tcPr>
            <w:tcW w:w="1802" w:type="dxa"/>
            <w:vMerge w:val="restart"/>
            <w:vAlign w:val="center"/>
          </w:tcPr>
          <w:p w:rsidR="00410A8A" w:rsidRPr="00B15A37" w:rsidRDefault="00410A8A" w:rsidP="00BB1426">
            <w:pPr>
              <w:jc w:val="center"/>
            </w:pPr>
            <w:r w:rsidRPr="00B15A37">
              <w:t>4.00</w:t>
            </w:r>
          </w:p>
        </w:tc>
      </w:tr>
      <w:tr w:rsidR="00410A8A" w:rsidRPr="00B15A37" w:rsidTr="00BB1426">
        <w:trPr>
          <w:cantSplit/>
        </w:trPr>
        <w:tc>
          <w:tcPr>
            <w:tcW w:w="675" w:type="dxa"/>
          </w:tcPr>
          <w:p w:rsidR="00410A8A" w:rsidRPr="00B15A37" w:rsidRDefault="00410A8A" w:rsidP="00BB1426"/>
        </w:tc>
        <w:tc>
          <w:tcPr>
            <w:tcW w:w="1701" w:type="dxa"/>
          </w:tcPr>
          <w:p w:rsidR="00410A8A" w:rsidRPr="00B15A37" w:rsidRDefault="00410A8A" w:rsidP="00BB1426">
            <w:r w:rsidRPr="00B15A37">
              <w:t>A</w:t>
            </w:r>
          </w:p>
        </w:tc>
        <w:tc>
          <w:tcPr>
            <w:tcW w:w="4678" w:type="dxa"/>
          </w:tcPr>
          <w:p w:rsidR="00410A8A" w:rsidRPr="00B15A37" w:rsidRDefault="00410A8A" w:rsidP="00BB1426">
            <w:pPr>
              <w:jc w:val="center"/>
            </w:pPr>
            <w:r w:rsidRPr="00B15A37">
              <w:t>80 – 89%</w:t>
            </w:r>
          </w:p>
        </w:tc>
        <w:tc>
          <w:tcPr>
            <w:tcW w:w="1802" w:type="dxa"/>
            <w:vMerge/>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B</w:t>
            </w:r>
          </w:p>
        </w:tc>
        <w:tc>
          <w:tcPr>
            <w:tcW w:w="4678" w:type="dxa"/>
          </w:tcPr>
          <w:p w:rsidR="00410A8A" w:rsidRPr="00B15A37" w:rsidRDefault="00410A8A" w:rsidP="00BB1426">
            <w:pPr>
              <w:jc w:val="center"/>
            </w:pPr>
            <w:r w:rsidRPr="00B15A37">
              <w:t>70 - 79%</w:t>
            </w:r>
          </w:p>
        </w:tc>
        <w:tc>
          <w:tcPr>
            <w:tcW w:w="1802" w:type="dxa"/>
          </w:tcPr>
          <w:p w:rsidR="00410A8A" w:rsidRPr="00B15A37" w:rsidRDefault="00410A8A" w:rsidP="00BB1426">
            <w:pPr>
              <w:jc w:val="center"/>
            </w:pPr>
            <w:r w:rsidRPr="00B15A37">
              <w:t>3.00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C</w:t>
            </w:r>
          </w:p>
        </w:tc>
        <w:tc>
          <w:tcPr>
            <w:tcW w:w="4678" w:type="dxa"/>
          </w:tcPr>
          <w:p w:rsidR="00410A8A" w:rsidRPr="00B15A37" w:rsidRDefault="00410A8A" w:rsidP="00BB1426">
            <w:pPr>
              <w:jc w:val="center"/>
            </w:pPr>
            <w:r w:rsidRPr="00B15A37">
              <w:t>60 - 69%</w:t>
            </w:r>
          </w:p>
        </w:tc>
        <w:tc>
          <w:tcPr>
            <w:tcW w:w="1802" w:type="dxa"/>
          </w:tcPr>
          <w:p w:rsidR="00410A8A" w:rsidRPr="00B15A37" w:rsidRDefault="00410A8A" w:rsidP="00BB1426">
            <w:pPr>
              <w:jc w:val="center"/>
            </w:pPr>
            <w:r w:rsidRPr="00B15A37">
              <w:t>2.00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D</w:t>
            </w:r>
          </w:p>
        </w:tc>
        <w:tc>
          <w:tcPr>
            <w:tcW w:w="4678" w:type="dxa"/>
          </w:tcPr>
          <w:p w:rsidR="00410A8A" w:rsidRPr="00B15A37" w:rsidRDefault="00410A8A" w:rsidP="00BB1426">
            <w:pPr>
              <w:jc w:val="center"/>
            </w:pPr>
            <w:r w:rsidRPr="00B15A37">
              <w:t>50 – 59%</w:t>
            </w:r>
          </w:p>
        </w:tc>
        <w:tc>
          <w:tcPr>
            <w:tcW w:w="1802" w:type="dxa"/>
          </w:tcPr>
          <w:p w:rsidR="00410A8A" w:rsidRPr="00B15A37" w:rsidRDefault="00410A8A" w:rsidP="00BB1426">
            <w:pPr>
              <w:jc w:val="center"/>
            </w:pPr>
            <w:r w:rsidRPr="00B15A37">
              <w:t>1.00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F (Fail)</w:t>
            </w:r>
          </w:p>
        </w:tc>
        <w:tc>
          <w:tcPr>
            <w:tcW w:w="4678" w:type="dxa"/>
          </w:tcPr>
          <w:p w:rsidR="00410A8A" w:rsidRPr="00B15A37" w:rsidRDefault="00410A8A" w:rsidP="00BB1426">
            <w:pPr>
              <w:jc w:val="center"/>
            </w:pPr>
            <w:r w:rsidRPr="00B15A37">
              <w:t>49% and below</w:t>
            </w:r>
          </w:p>
        </w:tc>
        <w:tc>
          <w:tcPr>
            <w:tcW w:w="1802" w:type="dxa"/>
          </w:tcPr>
          <w:p w:rsidR="00410A8A" w:rsidRPr="00B15A37" w:rsidRDefault="00410A8A" w:rsidP="00BB1426">
            <w:pPr>
              <w:jc w:val="center"/>
            </w:pPr>
            <w:r w:rsidRPr="00B15A37">
              <w:t>0.00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tc>
        <w:tc>
          <w:tcPr>
            <w:tcW w:w="4678" w:type="dxa"/>
          </w:tcPr>
          <w:p w:rsidR="00410A8A" w:rsidRPr="00B15A37" w:rsidRDefault="00410A8A" w:rsidP="00BB1426"/>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CR (Credit)</w:t>
            </w:r>
          </w:p>
        </w:tc>
        <w:tc>
          <w:tcPr>
            <w:tcW w:w="4678" w:type="dxa"/>
          </w:tcPr>
          <w:p w:rsidR="00410A8A" w:rsidRPr="00B15A37" w:rsidRDefault="00410A8A" w:rsidP="00BB1426">
            <w:r w:rsidRPr="00B15A37">
              <w:t>Credit for diploma requirements has been awarded.</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S</w:t>
            </w:r>
          </w:p>
        </w:tc>
        <w:tc>
          <w:tcPr>
            <w:tcW w:w="4678" w:type="dxa"/>
          </w:tcPr>
          <w:p w:rsidR="00410A8A" w:rsidRPr="00B15A37" w:rsidRDefault="00410A8A" w:rsidP="00BB1426">
            <w:r w:rsidRPr="00B15A37">
              <w:t>Satisfactory achievement in field /clinical placement or non-graded subject area.</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U</w:t>
            </w:r>
          </w:p>
        </w:tc>
        <w:tc>
          <w:tcPr>
            <w:tcW w:w="4678" w:type="dxa"/>
          </w:tcPr>
          <w:p w:rsidR="00410A8A" w:rsidRPr="00B15A37" w:rsidRDefault="00410A8A" w:rsidP="00BB1426">
            <w:r w:rsidRPr="00B15A37">
              <w:t>Unsatisfactory achievement in field/clinical placement or non-graded subject area.</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X</w:t>
            </w:r>
          </w:p>
        </w:tc>
        <w:tc>
          <w:tcPr>
            <w:tcW w:w="4678" w:type="dxa"/>
          </w:tcPr>
          <w:p w:rsidR="00410A8A" w:rsidRPr="00B15A37" w:rsidRDefault="00410A8A" w:rsidP="00BB1426">
            <w:r w:rsidRPr="00B15A37">
              <w:t>A temporary grade limited to situations with extenuating circumstances giving a student additional time to complete the requirements for a course.</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NR</w:t>
            </w:r>
          </w:p>
        </w:tc>
        <w:tc>
          <w:tcPr>
            <w:tcW w:w="4678" w:type="dxa"/>
          </w:tcPr>
          <w:p w:rsidR="00410A8A" w:rsidRPr="00B15A37" w:rsidRDefault="00410A8A" w:rsidP="00BB1426">
            <w:r w:rsidRPr="00B15A37">
              <w:t xml:space="preserve">Grade not reported to Registrar's office.  </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W</w:t>
            </w:r>
          </w:p>
        </w:tc>
        <w:tc>
          <w:tcPr>
            <w:tcW w:w="4678" w:type="dxa"/>
          </w:tcPr>
          <w:p w:rsidR="00410A8A" w:rsidRPr="00B15A37" w:rsidRDefault="00410A8A" w:rsidP="00BB1426">
            <w:r w:rsidRPr="00B15A37">
              <w:t>Student has withdrawn from the course without academic penalty.</w:t>
            </w:r>
          </w:p>
        </w:tc>
        <w:tc>
          <w:tcPr>
            <w:tcW w:w="1802" w:type="dxa"/>
          </w:tcPr>
          <w:p w:rsidR="00410A8A" w:rsidRPr="00B15A37" w:rsidRDefault="00410A8A" w:rsidP="00BB1426">
            <w:pPr>
              <w:jc w:val="center"/>
            </w:pPr>
          </w:p>
        </w:tc>
      </w:tr>
    </w:tbl>
    <w:p w:rsidR="00410A8A" w:rsidRPr="00B15A37" w:rsidRDefault="00410A8A" w:rsidP="00410A8A"/>
    <w:p w:rsidR="00410A8A" w:rsidRPr="00B15A37" w:rsidRDefault="00410A8A" w:rsidP="00410A8A"/>
    <w:tbl>
      <w:tblPr>
        <w:tblW w:w="0" w:type="auto"/>
        <w:tblLayout w:type="fixed"/>
        <w:tblLook w:val="0000" w:firstRow="0" w:lastRow="0" w:firstColumn="0" w:lastColumn="0" w:noHBand="0" w:noVBand="0"/>
      </w:tblPr>
      <w:tblGrid>
        <w:gridCol w:w="675"/>
        <w:gridCol w:w="8163"/>
        <w:gridCol w:w="18"/>
      </w:tblGrid>
      <w:tr w:rsidR="00410A8A" w:rsidRPr="00B15A37" w:rsidTr="00BB1426">
        <w:trPr>
          <w:cantSplit/>
        </w:trPr>
        <w:tc>
          <w:tcPr>
            <w:tcW w:w="675" w:type="dxa"/>
          </w:tcPr>
          <w:p w:rsidR="00410A8A" w:rsidRPr="00B15A37" w:rsidRDefault="00D81447" w:rsidP="00BB1426">
            <w:pPr>
              <w:rPr>
                <w:b/>
              </w:rPr>
            </w:pPr>
            <w:r>
              <w:rPr>
                <w:b/>
              </w:rPr>
              <w:t>VII.</w:t>
            </w:r>
          </w:p>
        </w:tc>
        <w:tc>
          <w:tcPr>
            <w:tcW w:w="8181" w:type="dxa"/>
            <w:gridSpan w:val="2"/>
          </w:tcPr>
          <w:p w:rsidR="00410A8A" w:rsidRPr="00B15A37" w:rsidRDefault="00410A8A" w:rsidP="00BB1426">
            <w:pPr>
              <w:rPr>
                <w:b/>
              </w:rPr>
            </w:pPr>
            <w:r w:rsidRPr="00410A8A">
              <w:rPr>
                <w:b/>
                <w:sz w:val="28"/>
                <w:szCs w:val="28"/>
              </w:rPr>
              <w:t>SPECIAL NOTES</w:t>
            </w:r>
            <w:r w:rsidRPr="00B15A37">
              <w:rPr>
                <w:b/>
              </w:rPr>
              <w:t>:</w:t>
            </w:r>
          </w:p>
          <w:p w:rsidR="00410A8A" w:rsidRPr="00B15A37" w:rsidRDefault="00410A8A" w:rsidP="00BB1426"/>
        </w:tc>
      </w:tr>
      <w:tr w:rsidR="00410A8A" w:rsidRPr="00B15A37" w:rsidTr="00BB1426">
        <w:trPr>
          <w:gridAfter w:val="1"/>
          <w:wAfter w:w="18" w:type="dxa"/>
          <w:cantSplit/>
        </w:trPr>
        <w:tc>
          <w:tcPr>
            <w:tcW w:w="8838" w:type="dxa"/>
            <w:gridSpan w:val="2"/>
          </w:tcPr>
          <w:p w:rsidR="00410A8A" w:rsidRPr="00B15A37" w:rsidRDefault="00410A8A" w:rsidP="00BB1426">
            <w:pPr>
              <w:ind w:left="720"/>
              <w:rPr>
                <w:szCs w:val="24"/>
                <w:u w:val="single"/>
              </w:rPr>
            </w:pPr>
            <w:r w:rsidRPr="00B15A37">
              <w:rPr>
                <w:szCs w:val="24"/>
                <w:u w:val="single"/>
              </w:rPr>
              <w:t>Attendance:</w:t>
            </w:r>
          </w:p>
          <w:p w:rsidR="00410A8A" w:rsidRPr="00B15A37" w:rsidRDefault="00410A8A" w:rsidP="00BB1426">
            <w:pPr>
              <w:ind w:left="720"/>
            </w:pPr>
            <w:r w:rsidRPr="00B15A37">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410A8A" w:rsidRDefault="00410A8A" w:rsidP="00410A8A"/>
    <w:p w:rsidR="00D81447" w:rsidRPr="00B15A37" w:rsidRDefault="00D81447" w:rsidP="00410A8A"/>
    <w:tbl>
      <w:tblPr>
        <w:tblW w:w="0" w:type="auto"/>
        <w:tblLayout w:type="fixed"/>
        <w:tblLook w:val="0000" w:firstRow="0" w:lastRow="0" w:firstColumn="0" w:lastColumn="0" w:noHBand="0" w:noVBand="0"/>
      </w:tblPr>
      <w:tblGrid>
        <w:gridCol w:w="675"/>
        <w:gridCol w:w="8181"/>
      </w:tblGrid>
      <w:tr w:rsidR="00410A8A" w:rsidRPr="00B15A37" w:rsidTr="00BB1426">
        <w:trPr>
          <w:cantSplit/>
        </w:trPr>
        <w:tc>
          <w:tcPr>
            <w:tcW w:w="675" w:type="dxa"/>
          </w:tcPr>
          <w:p w:rsidR="00410A8A" w:rsidRPr="00D81447" w:rsidRDefault="00D81447" w:rsidP="00BB1426">
            <w:pPr>
              <w:rPr>
                <w:b/>
                <w:sz w:val="20"/>
              </w:rPr>
            </w:pPr>
            <w:r w:rsidRPr="00D81447">
              <w:rPr>
                <w:b/>
                <w:sz w:val="20"/>
              </w:rPr>
              <w:t>VIII.</w:t>
            </w:r>
          </w:p>
        </w:tc>
        <w:tc>
          <w:tcPr>
            <w:tcW w:w="8181" w:type="dxa"/>
          </w:tcPr>
          <w:p w:rsidR="00410A8A" w:rsidRPr="00B15A37" w:rsidRDefault="00D81447" w:rsidP="00BB1426">
            <w:pPr>
              <w:rPr>
                <w:b/>
              </w:rPr>
            </w:pPr>
            <w:r>
              <w:rPr>
                <w:b/>
              </w:rPr>
              <w:t>COURSE OUTLINE ADDENDUM:</w:t>
            </w:r>
          </w:p>
        </w:tc>
      </w:tr>
    </w:tbl>
    <w:p w:rsidR="00D81447" w:rsidRDefault="00D81447" w:rsidP="00410A8A">
      <w:pPr>
        <w:jc w:val="center"/>
      </w:pPr>
      <w:r>
        <w:br w:type="page"/>
      </w:r>
    </w:p>
    <w:p w:rsidR="00410A8A" w:rsidRDefault="00410A8A" w:rsidP="00410A8A">
      <w:pPr>
        <w:jc w:val="center"/>
      </w:pPr>
    </w:p>
    <w:p w:rsidR="00410A8A" w:rsidRPr="00D03571" w:rsidRDefault="00410A8A" w:rsidP="00410A8A">
      <w:pPr>
        <w:jc w:val="center"/>
      </w:pPr>
      <w:r w:rsidRPr="00D03571">
        <w:rPr>
          <w:noProof/>
          <w:lang w:val="en-CA" w:eastAsia="en-CA"/>
        </w:rPr>
        <w:drawing>
          <wp:inline distT="0" distB="0" distL="0" distR="0" wp14:anchorId="556DB05B" wp14:editId="6C136541">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410A8A" w:rsidRDefault="00410A8A" w:rsidP="00410A8A">
      <w:pPr>
        <w:rPr>
          <w:rFonts w:ascii="Arial" w:hAnsi="Arial" w:cs="Arial"/>
          <w:b/>
        </w:rPr>
      </w:pPr>
    </w:p>
    <w:tbl>
      <w:tblPr>
        <w:tblW w:w="8820" w:type="dxa"/>
        <w:tblInd w:w="18" w:type="dxa"/>
        <w:tblLayout w:type="fixed"/>
        <w:tblLook w:val="0000" w:firstRow="0" w:lastRow="0" w:firstColumn="0" w:lastColumn="0" w:noHBand="0" w:noVBand="0"/>
      </w:tblPr>
      <w:tblGrid>
        <w:gridCol w:w="810"/>
        <w:gridCol w:w="8010"/>
      </w:tblGrid>
      <w:tr w:rsidR="00410A8A" w:rsidRPr="00A964A4" w:rsidTr="00D81447">
        <w:trPr>
          <w:cantSplit/>
        </w:trPr>
        <w:tc>
          <w:tcPr>
            <w:tcW w:w="810" w:type="dxa"/>
          </w:tcPr>
          <w:p w:rsidR="00410A8A" w:rsidRPr="00A964A4" w:rsidRDefault="00410A8A" w:rsidP="00BB1426">
            <w:pPr>
              <w:rPr>
                <w:szCs w:val="24"/>
              </w:rPr>
            </w:pPr>
            <w:r w:rsidRPr="00A964A4">
              <w:rPr>
                <w:szCs w:val="24"/>
              </w:rPr>
              <w:t>1.</w:t>
            </w:r>
          </w:p>
        </w:tc>
        <w:tc>
          <w:tcPr>
            <w:tcW w:w="8010" w:type="dxa"/>
          </w:tcPr>
          <w:p w:rsidR="00410A8A" w:rsidRPr="00A964A4" w:rsidRDefault="00410A8A" w:rsidP="00BB1426">
            <w:pPr>
              <w:rPr>
                <w:szCs w:val="24"/>
              </w:rPr>
            </w:pPr>
            <w:r w:rsidRPr="00A964A4">
              <w:rPr>
                <w:szCs w:val="24"/>
                <w:u w:val="single"/>
              </w:rPr>
              <w:t>Course Outline Amendments</w:t>
            </w:r>
            <w:r w:rsidRPr="00A964A4">
              <w:rPr>
                <w:szCs w:val="24"/>
              </w:rPr>
              <w:t>:</w:t>
            </w:r>
          </w:p>
          <w:p w:rsidR="00410A8A" w:rsidRPr="00A964A4" w:rsidRDefault="00410A8A" w:rsidP="00BB1426">
            <w:pPr>
              <w:rPr>
                <w:szCs w:val="24"/>
              </w:rPr>
            </w:pPr>
            <w:r w:rsidRPr="00A964A4">
              <w:rPr>
                <w:szCs w:val="24"/>
              </w:rPr>
              <w:t>The professor reserves the right to change the information contained in this course outline depending on the needs of the learner and the availability of resources.</w:t>
            </w:r>
          </w:p>
          <w:p w:rsidR="00410A8A" w:rsidRPr="00A964A4" w:rsidRDefault="00410A8A" w:rsidP="00BB1426">
            <w:pPr>
              <w:rPr>
                <w:szCs w:val="24"/>
                <w:u w:val="single"/>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2.</w:t>
            </w:r>
          </w:p>
        </w:tc>
        <w:tc>
          <w:tcPr>
            <w:tcW w:w="8010" w:type="dxa"/>
          </w:tcPr>
          <w:p w:rsidR="00410A8A" w:rsidRPr="00A964A4" w:rsidRDefault="00410A8A" w:rsidP="00BB1426">
            <w:pPr>
              <w:rPr>
                <w:szCs w:val="24"/>
              </w:rPr>
            </w:pPr>
            <w:r w:rsidRPr="00A964A4">
              <w:rPr>
                <w:szCs w:val="24"/>
                <w:u w:val="single"/>
              </w:rPr>
              <w:t>Retention of Course Outlines</w:t>
            </w:r>
            <w:r w:rsidRPr="00A964A4">
              <w:rPr>
                <w:szCs w:val="24"/>
              </w:rPr>
              <w:t>:</w:t>
            </w:r>
          </w:p>
          <w:p w:rsidR="00410A8A" w:rsidRPr="00A964A4" w:rsidRDefault="00410A8A" w:rsidP="00BB1426">
            <w:pPr>
              <w:rPr>
                <w:szCs w:val="24"/>
              </w:rPr>
            </w:pPr>
            <w:r w:rsidRPr="00A964A4">
              <w:rPr>
                <w:szCs w:val="24"/>
              </w:rPr>
              <w:t>It is the responsibility of the student to retain all course outlines for possible future use in acquiring advanced standing at other postsecondary institutions.</w:t>
            </w:r>
          </w:p>
          <w:p w:rsidR="00410A8A" w:rsidRPr="00A964A4" w:rsidRDefault="00410A8A" w:rsidP="00BB1426">
            <w:pPr>
              <w:rPr>
                <w:szCs w:val="24"/>
                <w:u w:val="single"/>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3.</w:t>
            </w:r>
          </w:p>
        </w:tc>
        <w:tc>
          <w:tcPr>
            <w:tcW w:w="8010" w:type="dxa"/>
          </w:tcPr>
          <w:p w:rsidR="00410A8A" w:rsidRPr="00A964A4" w:rsidRDefault="00410A8A" w:rsidP="00BB1426">
            <w:pPr>
              <w:rPr>
                <w:b/>
                <w:szCs w:val="24"/>
              </w:rPr>
            </w:pPr>
            <w:r w:rsidRPr="00A964A4">
              <w:rPr>
                <w:szCs w:val="24"/>
                <w:u w:val="single"/>
              </w:rPr>
              <w:t>Prior Learning Assessment</w:t>
            </w:r>
            <w:r w:rsidRPr="00A964A4">
              <w:rPr>
                <w:b/>
                <w:szCs w:val="24"/>
              </w:rPr>
              <w:t>:</w:t>
            </w:r>
          </w:p>
          <w:p w:rsidR="00410A8A" w:rsidRPr="00A964A4" w:rsidRDefault="00410A8A" w:rsidP="00BB1426">
            <w:pPr>
              <w:rPr>
                <w:szCs w:val="24"/>
              </w:rPr>
            </w:pPr>
            <w:r w:rsidRPr="00A964A4">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10A8A" w:rsidRPr="00A964A4" w:rsidRDefault="00410A8A" w:rsidP="00BB1426">
            <w:pPr>
              <w:rPr>
                <w:szCs w:val="24"/>
              </w:rPr>
            </w:pPr>
          </w:p>
          <w:p w:rsidR="00410A8A" w:rsidRPr="00A964A4" w:rsidRDefault="00410A8A" w:rsidP="00BB1426">
            <w:pPr>
              <w:rPr>
                <w:szCs w:val="24"/>
              </w:rPr>
            </w:pPr>
            <w:r w:rsidRPr="00A964A4">
              <w:rPr>
                <w:szCs w:val="24"/>
              </w:rPr>
              <w:t>Credit for prior learning will also be given upon successful completion of a challenge exam or portfolio.</w:t>
            </w:r>
          </w:p>
          <w:p w:rsidR="00410A8A" w:rsidRPr="00A964A4" w:rsidRDefault="00410A8A" w:rsidP="00BB1426">
            <w:pPr>
              <w:rPr>
                <w:szCs w:val="24"/>
              </w:rPr>
            </w:pPr>
          </w:p>
          <w:p w:rsidR="00410A8A" w:rsidRPr="00A964A4" w:rsidRDefault="00410A8A" w:rsidP="00BB1426">
            <w:pPr>
              <w:rPr>
                <w:szCs w:val="24"/>
              </w:rPr>
            </w:pPr>
            <w:r w:rsidRPr="00A964A4">
              <w:rPr>
                <w:szCs w:val="24"/>
              </w:rPr>
              <w:t>Substitute course information is available in the Registrar's office.</w:t>
            </w:r>
          </w:p>
          <w:p w:rsidR="00410A8A" w:rsidRPr="00A964A4" w:rsidRDefault="00410A8A" w:rsidP="00BB1426">
            <w:pPr>
              <w:rPr>
                <w:szCs w:val="24"/>
                <w:u w:val="single"/>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4.</w:t>
            </w:r>
          </w:p>
        </w:tc>
        <w:tc>
          <w:tcPr>
            <w:tcW w:w="8010" w:type="dxa"/>
          </w:tcPr>
          <w:p w:rsidR="00410A8A" w:rsidRPr="00A964A4" w:rsidRDefault="00410A8A" w:rsidP="00BB1426">
            <w:pPr>
              <w:rPr>
                <w:szCs w:val="24"/>
              </w:rPr>
            </w:pPr>
            <w:r w:rsidRPr="00A964A4">
              <w:rPr>
                <w:szCs w:val="24"/>
                <w:u w:val="single"/>
              </w:rPr>
              <w:t>Disability Services</w:t>
            </w:r>
            <w:r w:rsidRPr="00A964A4">
              <w:rPr>
                <w:szCs w:val="24"/>
              </w:rPr>
              <w:t>:</w:t>
            </w:r>
          </w:p>
          <w:p w:rsidR="00410A8A" w:rsidRPr="00A964A4" w:rsidRDefault="00410A8A" w:rsidP="00BB1426">
            <w:pPr>
              <w:rPr>
                <w:szCs w:val="24"/>
              </w:rPr>
            </w:pPr>
            <w:r w:rsidRPr="00A964A4">
              <w:rPr>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10A8A" w:rsidRPr="00A964A4" w:rsidRDefault="00410A8A" w:rsidP="00BB1426">
            <w:pPr>
              <w:rPr>
                <w:szCs w:val="24"/>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5.</w:t>
            </w:r>
          </w:p>
        </w:tc>
        <w:tc>
          <w:tcPr>
            <w:tcW w:w="8010" w:type="dxa"/>
          </w:tcPr>
          <w:p w:rsidR="00410A8A" w:rsidRPr="00A964A4" w:rsidRDefault="00410A8A" w:rsidP="00BB1426">
            <w:pPr>
              <w:rPr>
                <w:szCs w:val="24"/>
                <w:u w:val="single"/>
              </w:rPr>
            </w:pPr>
            <w:r w:rsidRPr="00A964A4">
              <w:rPr>
                <w:szCs w:val="24"/>
                <w:u w:val="single"/>
              </w:rPr>
              <w:t>Communication:</w:t>
            </w:r>
          </w:p>
          <w:p w:rsidR="00410A8A" w:rsidRPr="00A964A4" w:rsidRDefault="00410A8A" w:rsidP="00BB1426">
            <w:pPr>
              <w:rPr>
                <w:color w:val="0000FF"/>
                <w:szCs w:val="24"/>
                <w:lang w:val="en-CA" w:eastAsia="en-CA"/>
              </w:rPr>
            </w:pPr>
            <w:r w:rsidRPr="00A964A4">
              <w:rPr>
                <w:szCs w:val="24"/>
                <w:lang w:val="en-CA" w:eastAsia="en-CA"/>
              </w:rPr>
              <w:t xml:space="preserve">The College considers </w:t>
            </w:r>
            <w:r w:rsidRPr="00A964A4">
              <w:rPr>
                <w:b/>
                <w:bCs/>
                <w:i/>
                <w:iCs/>
                <w:szCs w:val="24"/>
                <w:lang w:val="en-CA" w:eastAsia="en-CA"/>
              </w:rPr>
              <w:t>Desire2Learn (D2L) </w:t>
            </w:r>
            <w:r w:rsidRPr="00A964A4">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A964A4">
              <w:rPr>
                <w:color w:val="0000FF"/>
                <w:szCs w:val="24"/>
                <w:lang w:val="en-CA" w:eastAsia="en-CA"/>
              </w:rPr>
              <w:t>.</w:t>
            </w:r>
          </w:p>
          <w:p w:rsidR="00410A8A" w:rsidRPr="00A964A4" w:rsidRDefault="00410A8A" w:rsidP="00BB1426">
            <w:pPr>
              <w:rPr>
                <w:szCs w:val="24"/>
                <w:u w:val="single"/>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6.</w:t>
            </w:r>
          </w:p>
        </w:tc>
        <w:tc>
          <w:tcPr>
            <w:tcW w:w="8010" w:type="dxa"/>
          </w:tcPr>
          <w:p w:rsidR="00410A8A" w:rsidRPr="00A964A4" w:rsidRDefault="00410A8A" w:rsidP="00BB1426">
            <w:pPr>
              <w:rPr>
                <w:szCs w:val="24"/>
              </w:rPr>
            </w:pPr>
            <w:r w:rsidRPr="00A964A4">
              <w:rPr>
                <w:szCs w:val="24"/>
                <w:u w:val="single"/>
              </w:rPr>
              <w:t>Plagiarism</w:t>
            </w:r>
            <w:r w:rsidRPr="00A964A4">
              <w:rPr>
                <w:szCs w:val="24"/>
              </w:rPr>
              <w:t>:</w:t>
            </w:r>
          </w:p>
          <w:p w:rsidR="00410A8A" w:rsidRPr="00A964A4" w:rsidRDefault="00410A8A" w:rsidP="00BB1426">
            <w:pPr>
              <w:rPr>
                <w:szCs w:val="24"/>
              </w:rPr>
            </w:pPr>
            <w:r w:rsidRPr="00A964A4">
              <w:rPr>
                <w:szCs w:val="24"/>
              </w:rPr>
              <w:t xml:space="preserve">Students should refer to the definition of “academic dishonesty” in </w:t>
            </w:r>
            <w:r w:rsidRPr="00A964A4">
              <w:rPr>
                <w:i/>
                <w:szCs w:val="24"/>
              </w:rPr>
              <w:t>Student Code of Conduct</w:t>
            </w:r>
            <w:r w:rsidRPr="00A964A4">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10A8A" w:rsidRPr="00A964A4" w:rsidRDefault="00410A8A" w:rsidP="00BB1426">
            <w:pPr>
              <w:rPr>
                <w:szCs w:val="24"/>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7.</w:t>
            </w:r>
          </w:p>
        </w:tc>
        <w:tc>
          <w:tcPr>
            <w:tcW w:w="8010" w:type="dxa"/>
          </w:tcPr>
          <w:p w:rsidR="00410A8A" w:rsidRPr="00A964A4" w:rsidRDefault="00410A8A" w:rsidP="00BB1426">
            <w:pPr>
              <w:rPr>
                <w:szCs w:val="24"/>
                <w:u w:val="single"/>
              </w:rPr>
            </w:pPr>
            <w:r w:rsidRPr="00A964A4">
              <w:rPr>
                <w:szCs w:val="24"/>
                <w:u w:val="single"/>
              </w:rPr>
              <w:t>Tuition Default:</w:t>
            </w:r>
          </w:p>
          <w:p w:rsidR="00410A8A" w:rsidRPr="00A964A4" w:rsidRDefault="00410A8A" w:rsidP="00BB1426">
            <w:pPr>
              <w:rPr>
                <w:iCs/>
                <w:szCs w:val="24"/>
              </w:rPr>
            </w:pPr>
            <w:r w:rsidRPr="00A964A4">
              <w:rPr>
                <w:szCs w:val="24"/>
              </w:rPr>
              <w:t>Stu</w:t>
            </w:r>
            <w:r w:rsidRPr="00A964A4">
              <w:rPr>
                <w:iCs/>
                <w:szCs w:val="24"/>
              </w:rPr>
              <w:t xml:space="preserve">dents who have defaulted on the payment of tuition (tuition has not been paid in full, payments were not deferred or payment plan not </w:t>
            </w:r>
            <w:proofErr w:type="spellStart"/>
            <w:r w:rsidRPr="00A964A4">
              <w:rPr>
                <w:iCs/>
                <w:szCs w:val="24"/>
              </w:rPr>
              <w:t>honoured</w:t>
            </w:r>
            <w:proofErr w:type="spellEnd"/>
            <w:r w:rsidRPr="00A964A4">
              <w:rPr>
                <w:iCs/>
                <w:szCs w:val="24"/>
              </w:rPr>
              <w:t xml:space="preserve">) as </w:t>
            </w:r>
            <w:bookmarkStart w:id="1" w:name="Dropdown2"/>
            <w:r w:rsidRPr="00A964A4">
              <w:rPr>
                <w:iCs/>
                <w:szCs w:val="24"/>
              </w:rPr>
              <w:t xml:space="preserve">of the first week of </w:t>
            </w:r>
            <w:bookmarkEnd w:id="1"/>
            <w:r w:rsidRPr="00A964A4">
              <w:rPr>
                <w:i/>
                <w:iCs/>
                <w:szCs w:val="24"/>
              </w:rPr>
              <w:t>November</w:t>
            </w:r>
            <w:r w:rsidRPr="00A964A4">
              <w:rPr>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10A8A" w:rsidRPr="00A964A4" w:rsidRDefault="00410A8A" w:rsidP="00BB1426">
            <w:pPr>
              <w:rPr>
                <w:szCs w:val="24"/>
              </w:rPr>
            </w:pPr>
          </w:p>
        </w:tc>
      </w:tr>
      <w:tr w:rsidR="00410A8A" w:rsidRPr="00A964A4" w:rsidTr="00D81447">
        <w:trPr>
          <w:cantSplit/>
        </w:trPr>
        <w:tc>
          <w:tcPr>
            <w:tcW w:w="810" w:type="dxa"/>
          </w:tcPr>
          <w:p w:rsidR="00410A8A" w:rsidRPr="00A964A4" w:rsidRDefault="00410A8A" w:rsidP="00BB1426">
            <w:pPr>
              <w:rPr>
                <w:szCs w:val="24"/>
              </w:rPr>
            </w:pPr>
            <w:r w:rsidRPr="00A964A4">
              <w:rPr>
                <w:szCs w:val="24"/>
              </w:rPr>
              <w:t>8.</w:t>
            </w:r>
          </w:p>
        </w:tc>
        <w:tc>
          <w:tcPr>
            <w:tcW w:w="8010" w:type="dxa"/>
          </w:tcPr>
          <w:p w:rsidR="00410A8A" w:rsidRPr="00A964A4" w:rsidRDefault="00410A8A" w:rsidP="00BB1426">
            <w:pPr>
              <w:rPr>
                <w:szCs w:val="24"/>
                <w:u w:val="single"/>
              </w:rPr>
            </w:pPr>
            <w:r w:rsidRPr="00A964A4">
              <w:rPr>
                <w:szCs w:val="24"/>
                <w:u w:val="single"/>
              </w:rPr>
              <w:t>Student Portal:</w:t>
            </w:r>
          </w:p>
          <w:p w:rsidR="00410A8A" w:rsidRPr="00A964A4" w:rsidRDefault="00410A8A" w:rsidP="00BB1426">
            <w:pPr>
              <w:rPr>
                <w:i/>
                <w:szCs w:val="24"/>
              </w:rPr>
            </w:pPr>
            <w:r w:rsidRPr="00A964A4">
              <w:rPr>
                <w:szCs w:val="24"/>
              </w:rPr>
              <w:t xml:space="preserve">The Sault College portal allows you to view all your student information in one place. </w:t>
            </w:r>
            <w:proofErr w:type="spellStart"/>
            <w:r w:rsidRPr="00A964A4">
              <w:rPr>
                <w:b/>
                <w:szCs w:val="24"/>
              </w:rPr>
              <w:t>mysaultcollege</w:t>
            </w:r>
            <w:proofErr w:type="spellEnd"/>
            <w:r w:rsidRPr="00A964A4">
              <w:rPr>
                <w:b/>
                <w:szCs w:val="24"/>
              </w:rPr>
              <w:t xml:space="preserve"> </w:t>
            </w:r>
            <w:r w:rsidRPr="00A964A4">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964A4">
              <w:rPr>
                <w:szCs w:val="24"/>
              </w:rPr>
              <w:t>your</w:t>
            </w:r>
            <w:proofErr w:type="spellEnd"/>
            <w:r w:rsidRPr="00A964A4">
              <w:rPr>
                <w:szCs w:val="24"/>
              </w:rPr>
              <w:t xml:space="preserve"> learning management system (LMS), and much more.  Go to </w:t>
            </w:r>
            <w:hyperlink r:id="rId12" w:history="1">
              <w:r w:rsidRPr="00A964A4">
                <w:rPr>
                  <w:color w:val="0000FF"/>
                  <w:szCs w:val="24"/>
                  <w:u w:val="single"/>
                </w:rPr>
                <w:t>https://my.saultcollege.ca</w:t>
              </w:r>
            </w:hyperlink>
            <w:r w:rsidRPr="00A964A4">
              <w:rPr>
                <w:szCs w:val="24"/>
              </w:rPr>
              <w:t>.</w:t>
            </w:r>
          </w:p>
          <w:p w:rsidR="00410A8A" w:rsidRPr="00A964A4" w:rsidRDefault="00410A8A" w:rsidP="00BB1426">
            <w:pPr>
              <w:rPr>
                <w:b/>
                <w:i/>
                <w:iCs/>
                <w:color w:val="000000"/>
                <w:szCs w:val="24"/>
              </w:rPr>
            </w:pPr>
            <w:r w:rsidRPr="00A964A4">
              <w:rPr>
                <w:i/>
                <w:szCs w:val="24"/>
              </w:rPr>
              <w:t xml:space="preserve"> </w:t>
            </w:r>
          </w:p>
        </w:tc>
      </w:tr>
      <w:tr w:rsidR="00410A8A" w:rsidRPr="00A964A4" w:rsidTr="00D81447">
        <w:trPr>
          <w:cantSplit/>
        </w:trPr>
        <w:tc>
          <w:tcPr>
            <w:tcW w:w="810" w:type="dxa"/>
          </w:tcPr>
          <w:p w:rsidR="00410A8A" w:rsidRPr="00A964A4" w:rsidRDefault="00410A8A" w:rsidP="00BB1426">
            <w:pPr>
              <w:rPr>
                <w:szCs w:val="24"/>
              </w:rPr>
            </w:pPr>
            <w:r w:rsidRPr="00A964A4">
              <w:rPr>
                <w:szCs w:val="24"/>
              </w:rPr>
              <w:t>9.</w:t>
            </w:r>
          </w:p>
        </w:tc>
        <w:tc>
          <w:tcPr>
            <w:tcW w:w="8010" w:type="dxa"/>
          </w:tcPr>
          <w:p w:rsidR="00410A8A" w:rsidRPr="00A964A4" w:rsidRDefault="00410A8A" w:rsidP="00BB1426">
            <w:pPr>
              <w:rPr>
                <w:szCs w:val="24"/>
                <w:u w:val="single"/>
                <w:lang w:eastAsia="en-CA"/>
              </w:rPr>
            </w:pPr>
            <w:r w:rsidRPr="00A964A4">
              <w:rPr>
                <w:szCs w:val="24"/>
                <w:u w:val="single"/>
                <w:lang w:eastAsia="en-CA"/>
              </w:rPr>
              <w:t>Electronic Devices in the Classroom:</w:t>
            </w:r>
          </w:p>
          <w:p w:rsidR="00410A8A" w:rsidRPr="00A964A4" w:rsidRDefault="00410A8A" w:rsidP="00BB1426">
            <w:pPr>
              <w:rPr>
                <w:szCs w:val="24"/>
                <w:lang w:eastAsia="en-CA"/>
              </w:rPr>
            </w:pPr>
            <w:r w:rsidRPr="00A964A4">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964A4">
              <w:rPr>
                <w:bCs/>
                <w:szCs w:val="24"/>
                <w:lang w:eastAsia="en-CA"/>
              </w:rPr>
              <w:t>Where the use of an electronic device has been approved, the student agrees that materials recorded are for his/her use only, are not for distribution, and are the sole property of the College.</w:t>
            </w:r>
            <w:r w:rsidRPr="00A964A4">
              <w:rPr>
                <w:szCs w:val="24"/>
                <w:lang w:eastAsia="en-CA"/>
              </w:rPr>
              <w:t xml:space="preserve"> </w:t>
            </w:r>
          </w:p>
          <w:p w:rsidR="00410A8A" w:rsidRPr="00A964A4" w:rsidRDefault="00410A8A" w:rsidP="00BB1426">
            <w:pPr>
              <w:rPr>
                <w:b/>
                <w:i/>
                <w:iCs/>
                <w:color w:val="000000"/>
                <w:szCs w:val="24"/>
              </w:rPr>
            </w:pPr>
          </w:p>
        </w:tc>
      </w:tr>
    </w:tbl>
    <w:p w:rsidR="00410A8A" w:rsidRPr="00A964A4" w:rsidRDefault="00410A8A" w:rsidP="00410A8A">
      <w:pPr>
        <w:pStyle w:val="EnvelopeReturn"/>
        <w:rPr>
          <w:rFonts w:ascii="Times New Roman" w:hAnsi="Times New Roman"/>
          <w:szCs w:val="24"/>
        </w:rPr>
      </w:pPr>
    </w:p>
    <w:p w:rsidR="00410A8A" w:rsidRPr="003E76B5" w:rsidRDefault="00410A8A" w:rsidP="003E76B5">
      <w:pPr>
        <w:rPr>
          <w:szCs w:val="24"/>
        </w:rPr>
      </w:pPr>
    </w:p>
    <w:p w:rsidR="00B60A13" w:rsidRPr="003E76B5" w:rsidRDefault="00B60A13" w:rsidP="00222BD0">
      <w:pPr>
        <w:ind w:left="709"/>
        <w:rPr>
          <w:szCs w:val="24"/>
        </w:rPr>
      </w:pPr>
    </w:p>
    <w:sectPr w:rsidR="00B60A13" w:rsidRPr="003E76B5" w:rsidSect="00222BD0">
      <w:headerReference w:type="default" r:id="rId13"/>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0A" w:rsidRDefault="0040730A" w:rsidP="00BB1426">
      <w:r>
        <w:separator/>
      </w:r>
    </w:p>
  </w:endnote>
  <w:endnote w:type="continuationSeparator" w:id="0">
    <w:p w:rsidR="0040730A" w:rsidRDefault="0040730A" w:rsidP="00B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0A" w:rsidRDefault="0040730A" w:rsidP="00BB1426">
      <w:r>
        <w:separator/>
      </w:r>
    </w:p>
  </w:footnote>
  <w:footnote w:type="continuationSeparator" w:id="0">
    <w:p w:rsidR="0040730A" w:rsidRDefault="0040730A" w:rsidP="00BB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0A" w:rsidRPr="00BB1426" w:rsidRDefault="0040730A">
    <w:pPr>
      <w:pStyle w:val="Header"/>
      <w:rPr>
        <w:b/>
      </w:rPr>
    </w:pPr>
    <w:r w:rsidRPr="00BB1426">
      <w:rPr>
        <w:b/>
      </w:rPr>
      <w:t>Healing I</w:t>
    </w:r>
    <w:r w:rsidRPr="00BB1426">
      <w:rPr>
        <w:b/>
      </w:rPr>
      <w:tab/>
    </w:r>
    <w:r w:rsidRPr="00BB1426">
      <w:rPr>
        <w:b/>
      </w:rPr>
      <w:fldChar w:fldCharType="begin"/>
    </w:r>
    <w:r w:rsidRPr="00BB1426">
      <w:rPr>
        <w:b/>
      </w:rPr>
      <w:instrText xml:space="preserve"> PAGE   \* MERGEFORMAT </w:instrText>
    </w:r>
    <w:r w:rsidRPr="00BB1426">
      <w:rPr>
        <w:b/>
      </w:rPr>
      <w:fldChar w:fldCharType="separate"/>
    </w:r>
    <w:r w:rsidR="006472D7">
      <w:rPr>
        <w:b/>
        <w:noProof/>
      </w:rPr>
      <w:t>7</w:t>
    </w:r>
    <w:r w:rsidRPr="00BB1426">
      <w:rPr>
        <w:b/>
        <w:noProof/>
      </w:rPr>
      <w:fldChar w:fldCharType="end"/>
    </w:r>
    <w:r w:rsidRPr="00BB1426">
      <w:rPr>
        <w:b/>
        <w:noProof/>
      </w:rPr>
      <w:tab/>
      <w:t>NURS2006</w:t>
    </w:r>
  </w:p>
  <w:p w:rsidR="0040730A" w:rsidRDefault="00407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3634"/>
    <w:multiLevelType w:val="hybridMultilevel"/>
    <w:tmpl w:val="52168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5D58A5"/>
    <w:multiLevelType w:val="hybridMultilevel"/>
    <w:tmpl w:val="1324A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29A6961"/>
    <w:multiLevelType w:val="hybridMultilevel"/>
    <w:tmpl w:val="05FA9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11A54D6"/>
    <w:multiLevelType w:val="hybridMultilevel"/>
    <w:tmpl w:val="C55849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
    <w:nsid w:val="457B4090"/>
    <w:multiLevelType w:val="hybridMultilevel"/>
    <w:tmpl w:val="5CA835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D85271F"/>
    <w:multiLevelType w:val="hybridMultilevel"/>
    <w:tmpl w:val="04FEF81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D0"/>
    <w:rsid w:val="000335CF"/>
    <w:rsid w:val="001315D5"/>
    <w:rsid w:val="00197488"/>
    <w:rsid w:val="001D5151"/>
    <w:rsid w:val="002141BC"/>
    <w:rsid w:val="00222BD0"/>
    <w:rsid w:val="00237969"/>
    <w:rsid w:val="003C797D"/>
    <w:rsid w:val="003E4DF5"/>
    <w:rsid w:val="003E5528"/>
    <w:rsid w:val="003E76B5"/>
    <w:rsid w:val="0040730A"/>
    <w:rsid w:val="00410A8A"/>
    <w:rsid w:val="004E4474"/>
    <w:rsid w:val="00525762"/>
    <w:rsid w:val="005B7ECC"/>
    <w:rsid w:val="006472D7"/>
    <w:rsid w:val="00682BE3"/>
    <w:rsid w:val="00731A4D"/>
    <w:rsid w:val="008274A5"/>
    <w:rsid w:val="00912339"/>
    <w:rsid w:val="00A107B0"/>
    <w:rsid w:val="00A34E46"/>
    <w:rsid w:val="00A64D63"/>
    <w:rsid w:val="00AD7163"/>
    <w:rsid w:val="00B14C00"/>
    <w:rsid w:val="00B216B9"/>
    <w:rsid w:val="00B60A13"/>
    <w:rsid w:val="00B624EB"/>
    <w:rsid w:val="00BB1426"/>
    <w:rsid w:val="00C53198"/>
    <w:rsid w:val="00CB71EF"/>
    <w:rsid w:val="00CD11FA"/>
    <w:rsid w:val="00D81447"/>
    <w:rsid w:val="00F230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D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22BD0"/>
    <w:pPr>
      <w:keepNext/>
      <w:jc w:val="center"/>
      <w:outlineLvl w:val="0"/>
    </w:pPr>
    <w:rPr>
      <w:b/>
      <w:u w:val="single"/>
      <w:lang w:val="en-GB"/>
    </w:rPr>
  </w:style>
  <w:style w:type="paragraph" w:styleId="Heading2">
    <w:name w:val="heading 2"/>
    <w:basedOn w:val="Normal"/>
    <w:next w:val="Normal"/>
    <w:link w:val="Heading2Char"/>
    <w:qFormat/>
    <w:rsid w:val="00222BD0"/>
    <w:pPr>
      <w:keepNext/>
      <w:jc w:val="center"/>
      <w:outlineLvl w:val="1"/>
    </w:pPr>
    <w:rPr>
      <w:b/>
      <w:lang w:val="en-GB"/>
    </w:rPr>
  </w:style>
  <w:style w:type="paragraph" w:styleId="Heading9">
    <w:name w:val="heading 9"/>
    <w:basedOn w:val="Normal"/>
    <w:next w:val="Normal"/>
    <w:link w:val="Heading9Char"/>
    <w:unhideWhenUsed/>
    <w:qFormat/>
    <w:rsid w:val="00410A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D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22BD0"/>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222BD0"/>
    <w:rPr>
      <w:rFonts w:ascii="Tahoma" w:hAnsi="Tahoma" w:cs="Tahoma"/>
      <w:sz w:val="16"/>
      <w:szCs w:val="16"/>
    </w:rPr>
  </w:style>
  <w:style w:type="character" w:customStyle="1" w:styleId="BalloonTextChar">
    <w:name w:val="Balloon Text Char"/>
    <w:basedOn w:val="DefaultParagraphFont"/>
    <w:link w:val="BalloonText"/>
    <w:uiPriority w:val="99"/>
    <w:semiHidden/>
    <w:rsid w:val="00222BD0"/>
    <w:rPr>
      <w:rFonts w:ascii="Tahoma" w:eastAsia="Times New Roman" w:hAnsi="Tahoma" w:cs="Tahoma"/>
      <w:sz w:val="16"/>
      <w:szCs w:val="16"/>
      <w:lang w:val="en-US"/>
    </w:rPr>
  </w:style>
  <w:style w:type="character" w:styleId="Emphasis">
    <w:name w:val="Emphasis"/>
    <w:basedOn w:val="DefaultParagraphFont"/>
    <w:uiPriority w:val="20"/>
    <w:qFormat/>
    <w:rsid w:val="00222BD0"/>
    <w:rPr>
      <w:i/>
      <w:iCs/>
    </w:rPr>
  </w:style>
  <w:style w:type="character" w:styleId="Hyperlink">
    <w:name w:val="Hyperlink"/>
    <w:basedOn w:val="DefaultParagraphFont"/>
    <w:rsid w:val="00222BD0"/>
    <w:rPr>
      <w:color w:val="0000FF"/>
      <w:u w:val="single"/>
    </w:rPr>
  </w:style>
  <w:style w:type="paragraph" w:customStyle="1" w:styleId="Quick1">
    <w:name w:val="Quick 1."/>
    <w:rsid w:val="00222BD0"/>
    <w:pPr>
      <w:widowControl w:val="0"/>
      <w:autoSpaceDE w:val="0"/>
      <w:autoSpaceDN w:val="0"/>
      <w:spacing w:after="0" w:line="240" w:lineRule="auto"/>
      <w:ind w:left="-1440"/>
    </w:pPr>
    <w:rPr>
      <w:rFonts w:ascii="Courier" w:eastAsia="Times New Roman" w:hAnsi="Courier" w:cs="Times New Roman"/>
      <w:sz w:val="20"/>
      <w:szCs w:val="20"/>
      <w:lang w:val="en-GB"/>
    </w:rPr>
  </w:style>
  <w:style w:type="character" w:styleId="Strong">
    <w:name w:val="Strong"/>
    <w:basedOn w:val="DefaultParagraphFont"/>
    <w:uiPriority w:val="22"/>
    <w:qFormat/>
    <w:rsid w:val="00222BD0"/>
    <w:rPr>
      <w:b/>
      <w:bCs/>
    </w:rPr>
  </w:style>
  <w:style w:type="paragraph" w:styleId="ListParagraph">
    <w:name w:val="List Paragraph"/>
    <w:basedOn w:val="Normal"/>
    <w:uiPriority w:val="34"/>
    <w:qFormat/>
    <w:rsid w:val="00222BD0"/>
    <w:pPr>
      <w:ind w:left="720"/>
      <w:contextualSpacing/>
    </w:pPr>
  </w:style>
  <w:style w:type="paragraph" w:styleId="PlainText">
    <w:name w:val="Plain Text"/>
    <w:basedOn w:val="Normal"/>
    <w:link w:val="PlainTextChar"/>
    <w:uiPriority w:val="99"/>
    <w:unhideWhenUsed/>
    <w:rsid w:val="003E76B5"/>
    <w:pPr>
      <w:overflowPunct w:val="0"/>
      <w:autoSpaceDE w:val="0"/>
      <w:autoSpaceDN w:val="0"/>
      <w:adjustRightInd w:val="0"/>
    </w:pPr>
    <w:rPr>
      <w:rFonts w:ascii="Courier New" w:hAnsi="Courier New" w:cs="Courier New"/>
      <w:sz w:val="20"/>
    </w:rPr>
  </w:style>
  <w:style w:type="character" w:customStyle="1" w:styleId="PlainTextChar">
    <w:name w:val="Plain Text Char"/>
    <w:basedOn w:val="DefaultParagraphFont"/>
    <w:link w:val="PlainText"/>
    <w:uiPriority w:val="99"/>
    <w:rsid w:val="003E76B5"/>
    <w:rPr>
      <w:rFonts w:ascii="Courier New" w:eastAsia="Times New Roman" w:hAnsi="Courier New" w:cs="Courier New"/>
      <w:sz w:val="20"/>
      <w:szCs w:val="20"/>
      <w:lang w:val="en-US"/>
    </w:rPr>
  </w:style>
  <w:style w:type="character" w:customStyle="1" w:styleId="Heading9Char">
    <w:name w:val="Heading 9 Char"/>
    <w:basedOn w:val="DefaultParagraphFont"/>
    <w:link w:val="Heading9"/>
    <w:rsid w:val="00410A8A"/>
    <w:rPr>
      <w:rFonts w:asciiTheme="majorHAnsi" w:eastAsiaTheme="majorEastAsia" w:hAnsiTheme="majorHAnsi" w:cstheme="majorBidi"/>
      <w:i/>
      <w:iCs/>
      <w:color w:val="404040" w:themeColor="text1" w:themeTint="BF"/>
      <w:sz w:val="20"/>
      <w:szCs w:val="20"/>
      <w:lang w:val="en-US"/>
    </w:rPr>
  </w:style>
  <w:style w:type="paragraph" w:styleId="EnvelopeReturn">
    <w:name w:val="envelope return"/>
    <w:basedOn w:val="Normal"/>
    <w:rsid w:val="00410A8A"/>
    <w:rPr>
      <w:rFonts w:ascii="Arial" w:hAnsi="Arial"/>
    </w:rPr>
  </w:style>
  <w:style w:type="paragraph" w:styleId="Header">
    <w:name w:val="header"/>
    <w:basedOn w:val="Normal"/>
    <w:link w:val="HeaderChar"/>
    <w:uiPriority w:val="99"/>
    <w:unhideWhenUsed/>
    <w:rsid w:val="00BB1426"/>
    <w:pPr>
      <w:tabs>
        <w:tab w:val="center" w:pos="4680"/>
        <w:tab w:val="right" w:pos="9360"/>
      </w:tabs>
    </w:pPr>
  </w:style>
  <w:style w:type="character" w:customStyle="1" w:styleId="HeaderChar">
    <w:name w:val="Header Char"/>
    <w:basedOn w:val="DefaultParagraphFont"/>
    <w:link w:val="Header"/>
    <w:uiPriority w:val="99"/>
    <w:rsid w:val="00BB142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B1426"/>
    <w:pPr>
      <w:tabs>
        <w:tab w:val="center" w:pos="4680"/>
        <w:tab w:val="right" w:pos="9360"/>
      </w:tabs>
    </w:pPr>
  </w:style>
  <w:style w:type="character" w:customStyle="1" w:styleId="FooterChar">
    <w:name w:val="Footer Char"/>
    <w:basedOn w:val="DefaultParagraphFont"/>
    <w:link w:val="Footer"/>
    <w:uiPriority w:val="99"/>
    <w:rsid w:val="00BB1426"/>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D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22BD0"/>
    <w:pPr>
      <w:keepNext/>
      <w:jc w:val="center"/>
      <w:outlineLvl w:val="0"/>
    </w:pPr>
    <w:rPr>
      <w:b/>
      <w:u w:val="single"/>
      <w:lang w:val="en-GB"/>
    </w:rPr>
  </w:style>
  <w:style w:type="paragraph" w:styleId="Heading2">
    <w:name w:val="heading 2"/>
    <w:basedOn w:val="Normal"/>
    <w:next w:val="Normal"/>
    <w:link w:val="Heading2Char"/>
    <w:qFormat/>
    <w:rsid w:val="00222BD0"/>
    <w:pPr>
      <w:keepNext/>
      <w:jc w:val="center"/>
      <w:outlineLvl w:val="1"/>
    </w:pPr>
    <w:rPr>
      <w:b/>
      <w:lang w:val="en-GB"/>
    </w:rPr>
  </w:style>
  <w:style w:type="paragraph" w:styleId="Heading9">
    <w:name w:val="heading 9"/>
    <w:basedOn w:val="Normal"/>
    <w:next w:val="Normal"/>
    <w:link w:val="Heading9Char"/>
    <w:unhideWhenUsed/>
    <w:qFormat/>
    <w:rsid w:val="00410A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D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22BD0"/>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222BD0"/>
    <w:rPr>
      <w:rFonts w:ascii="Tahoma" w:hAnsi="Tahoma" w:cs="Tahoma"/>
      <w:sz w:val="16"/>
      <w:szCs w:val="16"/>
    </w:rPr>
  </w:style>
  <w:style w:type="character" w:customStyle="1" w:styleId="BalloonTextChar">
    <w:name w:val="Balloon Text Char"/>
    <w:basedOn w:val="DefaultParagraphFont"/>
    <w:link w:val="BalloonText"/>
    <w:uiPriority w:val="99"/>
    <w:semiHidden/>
    <w:rsid w:val="00222BD0"/>
    <w:rPr>
      <w:rFonts w:ascii="Tahoma" w:eastAsia="Times New Roman" w:hAnsi="Tahoma" w:cs="Tahoma"/>
      <w:sz w:val="16"/>
      <w:szCs w:val="16"/>
      <w:lang w:val="en-US"/>
    </w:rPr>
  </w:style>
  <w:style w:type="character" w:styleId="Emphasis">
    <w:name w:val="Emphasis"/>
    <w:basedOn w:val="DefaultParagraphFont"/>
    <w:uiPriority w:val="20"/>
    <w:qFormat/>
    <w:rsid w:val="00222BD0"/>
    <w:rPr>
      <w:i/>
      <w:iCs/>
    </w:rPr>
  </w:style>
  <w:style w:type="character" w:styleId="Hyperlink">
    <w:name w:val="Hyperlink"/>
    <w:basedOn w:val="DefaultParagraphFont"/>
    <w:rsid w:val="00222BD0"/>
    <w:rPr>
      <w:color w:val="0000FF"/>
      <w:u w:val="single"/>
    </w:rPr>
  </w:style>
  <w:style w:type="paragraph" w:customStyle="1" w:styleId="Quick1">
    <w:name w:val="Quick 1."/>
    <w:rsid w:val="00222BD0"/>
    <w:pPr>
      <w:widowControl w:val="0"/>
      <w:autoSpaceDE w:val="0"/>
      <w:autoSpaceDN w:val="0"/>
      <w:spacing w:after="0" w:line="240" w:lineRule="auto"/>
      <w:ind w:left="-1440"/>
    </w:pPr>
    <w:rPr>
      <w:rFonts w:ascii="Courier" w:eastAsia="Times New Roman" w:hAnsi="Courier" w:cs="Times New Roman"/>
      <w:sz w:val="20"/>
      <w:szCs w:val="20"/>
      <w:lang w:val="en-GB"/>
    </w:rPr>
  </w:style>
  <w:style w:type="character" w:styleId="Strong">
    <w:name w:val="Strong"/>
    <w:basedOn w:val="DefaultParagraphFont"/>
    <w:uiPriority w:val="22"/>
    <w:qFormat/>
    <w:rsid w:val="00222BD0"/>
    <w:rPr>
      <w:b/>
      <w:bCs/>
    </w:rPr>
  </w:style>
  <w:style w:type="paragraph" w:styleId="ListParagraph">
    <w:name w:val="List Paragraph"/>
    <w:basedOn w:val="Normal"/>
    <w:uiPriority w:val="34"/>
    <w:qFormat/>
    <w:rsid w:val="00222BD0"/>
    <w:pPr>
      <w:ind w:left="720"/>
      <w:contextualSpacing/>
    </w:pPr>
  </w:style>
  <w:style w:type="paragraph" w:styleId="PlainText">
    <w:name w:val="Plain Text"/>
    <w:basedOn w:val="Normal"/>
    <w:link w:val="PlainTextChar"/>
    <w:uiPriority w:val="99"/>
    <w:unhideWhenUsed/>
    <w:rsid w:val="003E76B5"/>
    <w:pPr>
      <w:overflowPunct w:val="0"/>
      <w:autoSpaceDE w:val="0"/>
      <w:autoSpaceDN w:val="0"/>
      <w:adjustRightInd w:val="0"/>
    </w:pPr>
    <w:rPr>
      <w:rFonts w:ascii="Courier New" w:hAnsi="Courier New" w:cs="Courier New"/>
      <w:sz w:val="20"/>
    </w:rPr>
  </w:style>
  <w:style w:type="character" w:customStyle="1" w:styleId="PlainTextChar">
    <w:name w:val="Plain Text Char"/>
    <w:basedOn w:val="DefaultParagraphFont"/>
    <w:link w:val="PlainText"/>
    <w:uiPriority w:val="99"/>
    <w:rsid w:val="003E76B5"/>
    <w:rPr>
      <w:rFonts w:ascii="Courier New" w:eastAsia="Times New Roman" w:hAnsi="Courier New" w:cs="Courier New"/>
      <w:sz w:val="20"/>
      <w:szCs w:val="20"/>
      <w:lang w:val="en-US"/>
    </w:rPr>
  </w:style>
  <w:style w:type="character" w:customStyle="1" w:styleId="Heading9Char">
    <w:name w:val="Heading 9 Char"/>
    <w:basedOn w:val="DefaultParagraphFont"/>
    <w:link w:val="Heading9"/>
    <w:rsid w:val="00410A8A"/>
    <w:rPr>
      <w:rFonts w:asciiTheme="majorHAnsi" w:eastAsiaTheme="majorEastAsia" w:hAnsiTheme="majorHAnsi" w:cstheme="majorBidi"/>
      <w:i/>
      <w:iCs/>
      <w:color w:val="404040" w:themeColor="text1" w:themeTint="BF"/>
      <w:sz w:val="20"/>
      <w:szCs w:val="20"/>
      <w:lang w:val="en-US"/>
    </w:rPr>
  </w:style>
  <w:style w:type="paragraph" w:styleId="EnvelopeReturn">
    <w:name w:val="envelope return"/>
    <w:basedOn w:val="Normal"/>
    <w:rsid w:val="00410A8A"/>
    <w:rPr>
      <w:rFonts w:ascii="Arial" w:hAnsi="Arial"/>
    </w:rPr>
  </w:style>
  <w:style w:type="paragraph" w:styleId="Header">
    <w:name w:val="header"/>
    <w:basedOn w:val="Normal"/>
    <w:link w:val="HeaderChar"/>
    <w:uiPriority w:val="99"/>
    <w:unhideWhenUsed/>
    <w:rsid w:val="00BB1426"/>
    <w:pPr>
      <w:tabs>
        <w:tab w:val="center" w:pos="4680"/>
        <w:tab w:val="right" w:pos="9360"/>
      </w:tabs>
    </w:pPr>
  </w:style>
  <w:style w:type="character" w:customStyle="1" w:styleId="HeaderChar">
    <w:name w:val="Header Char"/>
    <w:basedOn w:val="DefaultParagraphFont"/>
    <w:link w:val="Header"/>
    <w:uiPriority w:val="99"/>
    <w:rsid w:val="00BB142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B1426"/>
    <w:pPr>
      <w:tabs>
        <w:tab w:val="center" w:pos="4680"/>
        <w:tab w:val="right" w:pos="9360"/>
      </w:tabs>
    </w:pPr>
  </w:style>
  <w:style w:type="character" w:customStyle="1" w:styleId="FooterChar">
    <w:name w:val="Footer Char"/>
    <w:basedOn w:val="DefaultParagraphFont"/>
    <w:link w:val="Footer"/>
    <w:uiPriority w:val="99"/>
    <w:rsid w:val="00BB1426"/>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nao.ca/bpg/guidelin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43727-1E11-431C-87C8-4C42E7799386}">
  <ds:schemaRefs>
    <ds:schemaRef ds:uri="http://schemas.openxmlformats.org/officeDocument/2006/bibliography"/>
  </ds:schemaRefs>
</ds:datastoreItem>
</file>

<file path=customXml/itemProps2.xml><?xml version="1.0" encoding="utf-8"?>
<ds:datastoreItem xmlns:ds="http://schemas.openxmlformats.org/officeDocument/2006/customXml" ds:itemID="{3DAD5965-E561-44F2-88AA-6047BB83D23C}"/>
</file>

<file path=customXml/itemProps3.xml><?xml version="1.0" encoding="utf-8"?>
<ds:datastoreItem xmlns:ds="http://schemas.openxmlformats.org/officeDocument/2006/customXml" ds:itemID="{5A9DF740-2C12-49D2-93BE-811A8BB0841C}"/>
</file>

<file path=customXml/itemProps4.xml><?xml version="1.0" encoding="utf-8"?>
<ds:datastoreItem xmlns:ds="http://schemas.openxmlformats.org/officeDocument/2006/customXml" ds:itemID="{82836235-4114-4E45-912B-9854DD0FB0E3}"/>
</file>

<file path=docProps/app.xml><?xml version="1.0" encoding="utf-8"?>
<Properties xmlns="http://schemas.openxmlformats.org/officeDocument/2006/extended-properties" xmlns:vt="http://schemas.openxmlformats.org/officeDocument/2006/docPropsVTypes">
  <Template>Normal.dotm</Template>
  <TotalTime>8</TotalTime>
  <Pages>7</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2014-09-02T15:27:00Z</cp:lastPrinted>
  <dcterms:created xsi:type="dcterms:W3CDTF">2014-06-16T15:14:00Z</dcterms:created>
  <dcterms:modified xsi:type="dcterms:W3CDTF">2014-09-02T15:27:00Z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5022600</vt:r8>
  </property>
</Properties>
</file>